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FF" w:rsidRDefault="006F380B">
      <w:pPr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8524FF" w:rsidRDefault="006F380B">
      <w:pPr>
        <w:jc w:val="center"/>
        <w:rPr>
          <w:rFonts w:ascii="Times New Roman" w:hAnsi="Times New Roman"/>
          <w:color w:val="777777"/>
          <w:spacing w:val="100"/>
          <w:sz w:val="16"/>
        </w:rPr>
      </w:pPr>
      <w:r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8524F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przedmiotu: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CZYTANIE PARTYTUR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Kod przedmiotu: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8524FF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jednostki prowadzącej przedmiot: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Międzyuczelniany Instytut Muzyki Kościelne</w:t>
            </w:r>
          </w:p>
          <w:p w:rsidR="008524FF" w:rsidRDefault="008524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Rok akademicki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8524FF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kierunku: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8524FF" w:rsidRDefault="008524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524F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i poziomstudiów: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Stacjonarne II stopnia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Profil kształcenia: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Status przedmiotu: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8524FF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Specjalność:</w:t>
            </w:r>
          </w:p>
          <w:p w:rsidR="008524FF" w:rsidRDefault="008524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24FF" w:rsidRDefault="006F380B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8524FF" w:rsidRDefault="006F380B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r. 1 / sem. 1</w:t>
            </w:r>
          </w:p>
        </w:tc>
      </w:tr>
      <w:tr w:rsidR="008524FF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Języki nauczania przedmiotu: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zajęć: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Wymiar zajęć: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</w:p>
        </w:tc>
      </w:tr>
      <w:tr w:rsidR="008524FF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dr Maryia Yanushkevich</w:t>
            </w:r>
          </w:p>
        </w:tc>
      </w:tr>
      <w:tr w:rsidR="008524FF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dr Maryia Yanushkevich</w:t>
            </w:r>
          </w:p>
        </w:tc>
      </w:tr>
      <w:tr w:rsidR="008524FF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Wypracowanie u studenta umiejętności odczytania partytury chóralnej, wokalno-instrumentalnej oraz instrumentalnej </w:t>
            </w:r>
            <w:r>
              <w:rPr>
                <w:sz w:val="20"/>
              </w:rPr>
              <w:t>zapisanej w kluczach G, F I C poprzez zagranie na fortepianie.</w:t>
            </w:r>
          </w:p>
        </w:tc>
      </w:tr>
      <w:tr w:rsidR="008524FF">
        <w:trPr>
          <w:trHeight w:hRule="exact" w:val="81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czytania nut na instrumencie klawiszowym</w:t>
            </w:r>
          </w:p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linearnego czytania nut; w kluczach z grupy G, F, C</w:t>
            </w:r>
          </w:p>
        </w:tc>
      </w:tr>
      <w:tr w:rsidR="008524FF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Kierunkowy efekt 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uczenia się</w:t>
            </w:r>
          </w:p>
        </w:tc>
      </w:tr>
      <w:tr w:rsidR="008524FF">
        <w:trPr>
          <w:trHeight w:hRule="exact" w:val="148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Wiedza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Posiada ogólną wiedzę w zakresie literatury muzycznej, poszerzoną          o znajomość repertuaru związanego z przedmiotem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>czytanie partytur;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w tym utworów kameralnych, prostych symfonii i muzyki zapisanej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w tzw. starych kluczach, a przede wszystkim w pogłębionym stopniu zna i rozumie zagadnienia związane ze studiowaniem kierunku: Muzyka kościelna.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M2aK_W01</w:t>
            </w:r>
          </w:p>
        </w:tc>
      </w:tr>
      <w:tr w:rsidR="008524FF">
        <w:trPr>
          <w:trHeight w:hRule="exact" w:val="98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Ma rozszerzoną wiedzę na temat kontekstu historycznego muzyki i jej związków z innymi </w:t>
            </w:r>
            <w:r>
              <w:rPr>
                <w:rFonts w:ascii="Times New Roman" w:hAnsi="Times New Roman"/>
                <w:sz w:val="20"/>
              </w:rPr>
              <w:t>dziedzinami współczesnego życia oraz samodzielnie rozwija tę wiedzę w sposób odpowiadający studiowanemu kierunkowi: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M2aK_W03</w:t>
            </w:r>
          </w:p>
        </w:tc>
      </w:tr>
      <w:tr w:rsidR="008524FF">
        <w:trPr>
          <w:trHeight w:hRule="exact" w:val="715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Wykazuje zrozumienie wzajemnych relacji pomiędzy teoretycznymi  i praktycznymi aspektami studiowanego </w:t>
            </w:r>
            <w:r>
              <w:rPr>
                <w:rFonts w:ascii="Times New Roman" w:hAnsi="Times New Roman"/>
                <w:sz w:val="20"/>
              </w:rPr>
              <w:t>kierunku: Muzyka kościelna oraz wykorzystuje tę wiedzę dla dalszego rozwoju artystycznego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M2aK_W05</w:t>
            </w:r>
          </w:p>
        </w:tc>
      </w:tr>
      <w:tr w:rsidR="008524FF">
        <w:trPr>
          <w:trHeight w:val="558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Umiejętności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M2aK_U03</w:t>
            </w:r>
          </w:p>
        </w:tc>
      </w:tr>
      <w:tr w:rsidR="008524FF">
        <w:trPr>
          <w:trHeight w:val="558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rozwija techniki ćwiczenia w stopniu wystarczającym do utrzymania i poszerzenia zdolności do tworzenia, realizowania i wyrażania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M2aK_U05</w:t>
            </w:r>
          </w:p>
        </w:tc>
      </w:tr>
      <w:tr w:rsidR="008524FF">
        <w:trPr>
          <w:trHeight w:hRule="exact" w:val="55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ma świadomość potrzeby uczenia się przez całe życie, potrafi inspirować i organizować proces uczenia się innych osób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M2aK_K01</w:t>
            </w:r>
          </w:p>
        </w:tc>
      </w:tr>
      <w:tr w:rsidR="008524FF">
        <w:trPr>
          <w:trHeight w:hRule="exact" w:val="101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jest zdolny do samodzielnego integrowania nabytej wiedzy oraz podejmowania w zorganizowany sposób nowych i kompleksowych działań, także w warunkach ograniczonego dostępu do potrzebnych informacji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M2aK_K02</w:t>
            </w:r>
          </w:p>
        </w:tc>
      </w:tr>
      <w:tr w:rsidR="008524FF">
        <w:trPr>
          <w:trHeight w:hRule="exact" w:val="708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>
            <w:r>
              <w:rPr>
                <w:rFonts w:ascii="Cambria" w:hAnsi="Cambria" w:cs="Cambria"/>
                <w:sz w:val="20"/>
                <w:szCs w:val="20"/>
              </w:rPr>
              <w:t xml:space="preserve">posługuje się umiejętnością krytycznej oceny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M2aK_K04</w:t>
            </w:r>
          </w:p>
        </w:tc>
      </w:tr>
      <w:tr w:rsidR="008524FF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8524FF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Semestr I</w:t>
            </w:r>
          </w:p>
          <w:p w:rsidR="008524FF" w:rsidRDefault="006F380B">
            <w:pPr>
              <w:pStyle w:val="Normalny1"/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Pogłębianie nabytych umiejętności</w:t>
            </w:r>
            <w:r>
              <w:rPr>
                <w:sz w:val="20"/>
                <w:lang w:val="pl-PL"/>
              </w:rPr>
              <w:t xml:space="preserve"> w zakresie czytania nut w kluczach C, F, G; </w:t>
            </w:r>
          </w:p>
          <w:p w:rsidR="008524FF" w:rsidRDefault="006F380B">
            <w:pPr>
              <w:pStyle w:val="Normalny1"/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 xml:space="preserve">Nauka transpozycji – o </w:t>
            </w:r>
            <w:r>
              <w:rPr>
                <w:sz w:val="20"/>
                <w:lang w:val="pl-PL"/>
              </w:rPr>
              <w:t xml:space="preserve">tercję małą oraz wielką w górę i w dół; </w:t>
            </w:r>
          </w:p>
          <w:p w:rsidR="008524FF" w:rsidRDefault="006F38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pl-PL"/>
              </w:rPr>
              <w:t>Realizacj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pl-PL"/>
              </w:rPr>
              <w:t>partytury orkiestrowej z uwzględnieniem koniecznych zmian upraszczających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524FF" w:rsidRDefault="006F380B">
            <w:pPr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T_2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T_3</w:t>
            </w:r>
          </w:p>
          <w:p w:rsidR="008524FF" w:rsidRDefault="00852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4FF" w:rsidRDefault="006F38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Wykład z prezentacją, dyskusja, praca samodzielna oraz w grupie; </w:t>
            </w:r>
          </w:p>
          <w:p w:rsidR="008524FF" w:rsidRDefault="006F380B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Metody nauczania praktycznego: rozwijanie umiejętności, pokaz, ćwiczenie przy klaw</w:t>
            </w:r>
            <w:r>
              <w:rPr>
                <w:sz w:val="20"/>
                <w:lang w:val="pl-PL"/>
              </w:rPr>
              <w:t>iaturze.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M_1</w:t>
            </w:r>
          </w:p>
          <w:p w:rsidR="008524FF" w:rsidRDefault="008524FF">
            <w:pPr>
              <w:pStyle w:val="Standard"/>
              <w:rPr>
                <w:sz w:val="20"/>
              </w:rPr>
            </w:pPr>
          </w:p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8524FF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8524FF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8524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24FF" w:rsidRDefault="006F380B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(ciągła) pracy studenta na zajęciach</w:t>
            </w:r>
          </w:p>
          <w:p w:rsidR="008524FF" w:rsidRDefault="006F380B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przygotowanych zadań indywidualnych</w:t>
            </w:r>
          </w:p>
          <w:p w:rsidR="008524FF" w:rsidRDefault="006F380B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Kolokwium praktyczne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W_1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W_2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W_3</w:t>
            </w:r>
          </w:p>
        </w:tc>
      </w:tr>
      <w:tr w:rsidR="008524FF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8524FF" w:rsidRDefault="006F380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Warunki zaliczenia:</w:t>
            </w:r>
          </w:p>
          <w:p w:rsidR="008524FF" w:rsidRDefault="006F380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Czytanie a’ vista partytury w kluczach C, F, G</w:t>
            </w:r>
            <w:r>
              <w:rPr>
                <w:sz w:val="20"/>
                <w:lang w:val="pl-PL"/>
              </w:rPr>
              <w:t xml:space="preserve">; </w:t>
            </w:r>
          </w:p>
          <w:p w:rsidR="008524FF" w:rsidRDefault="006F380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Transponowanie a’ vista utworu o nieskomplikowanej fakturze</w:t>
            </w:r>
            <w:r>
              <w:rPr>
                <w:sz w:val="20"/>
                <w:lang w:val="pl-PL"/>
              </w:rPr>
              <w:t xml:space="preserve">; </w:t>
            </w:r>
          </w:p>
          <w:p w:rsidR="008524FF" w:rsidRDefault="008524FF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</w:p>
          <w:p w:rsidR="008524FF" w:rsidRDefault="006F380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lang w:val="ru-RU"/>
              </w:rPr>
              <w:t>Warunkiem zaliczenia przedmiotu jest efektywna realizacja programu i zadowalająca frekwencja.</w:t>
            </w:r>
          </w:p>
        </w:tc>
      </w:tr>
      <w:tr w:rsidR="008524FF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4FF" w:rsidRDefault="006F380B">
            <w:pPr>
              <w:pStyle w:val="Standard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</w:t>
            </w:r>
            <w:r>
              <w:rPr>
                <w:b/>
                <w:sz w:val="20"/>
                <w:lang w:val="pl-PL"/>
              </w:rPr>
              <w:t xml:space="preserve"> podstawowa:</w:t>
            </w:r>
          </w:p>
          <w:p w:rsidR="008524FF" w:rsidRDefault="006F380B">
            <w:pPr>
              <w:pStyle w:val="Bezformatowania"/>
              <w:rPr>
                <w:lang w:val="en-US"/>
              </w:rPr>
            </w:pPr>
            <w:r>
              <w:rPr>
                <w:lang w:val="en-US"/>
              </w:rPr>
              <w:t xml:space="preserve">Bach Motety </w:t>
            </w:r>
          </w:p>
          <w:p w:rsidR="008524FF" w:rsidRDefault="006F380B">
            <w:pPr>
              <w:pStyle w:val="Bezformatowania"/>
              <w:rPr>
                <w:lang w:val="en-US"/>
              </w:rPr>
            </w:pPr>
            <w:r>
              <w:t>J.</w:t>
            </w:r>
            <w:r>
              <w:rPr>
                <w:lang w:val="en-US"/>
              </w:rPr>
              <w:t xml:space="preserve"> </w:t>
            </w:r>
            <w:r>
              <w:t>Haydn -  Stworzenie świata, Pory roku</w:t>
            </w:r>
          </w:p>
          <w:p w:rsidR="008524FF" w:rsidRDefault="006F380B">
            <w:pPr>
              <w:pStyle w:val="Bezformatowania"/>
              <w:rPr>
                <w:lang w:val="en-US"/>
              </w:rPr>
            </w:pPr>
            <w:r>
              <w:t xml:space="preserve">L.van Beethoven – Missa solemnis </w:t>
            </w:r>
          </w:p>
          <w:p w:rsidR="008524FF" w:rsidRDefault="006F380B">
            <w:pPr>
              <w:pStyle w:val="Bezformatowania"/>
            </w:pPr>
            <w:r>
              <w:rPr>
                <w:lang w:val="en-US"/>
              </w:rPr>
              <w:t xml:space="preserve">Partytury na chrór </w:t>
            </w:r>
            <w:r>
              <w:rPr>
                <w:i/>
                <w:lang w:val="en-US"/>
              </w:rPr>
              <w:t>a cappella</w:t>
            </w:r>
            <w:r>
              <w:rPr>
                <w:lang w:val="en-US"/>
              </w:rPr>
              <w:t xml:space="preserve"> od renesansu po XXI wiek</w:t>
            </w:r>
          </w:p>
          <w:p w:rsidR="008524FF" w:rsidRDefault="006F380B">
            <w:pPr>
              <w:pStyle w:val="Standard"/>
              <w:rPr>
                <w:i/>
                <w:lang w:val="pl-PL"/>
              </w:rPr>
            </w:pPr>
            <w:r>
              <w:rPr>
                <w:b/>
                <w:sz w:val="20"/>
                <w:lang w:val="pl-PL"/>
              </w:rPr>
              <w:t>Literatura uzupełniająca:</w:t>
            </w:r>
          </w:p>
          <w:p w:rsidR="008524FF" w:rsidRDefault="006F380B">
            <w:pPr>
              <w:pStyle w:val="Bezformatowania"/>
            </w:pPr>
            <w:r>
              <w:t>E.Bury – Technika czytania partytur – PWM</w:t>
            </w:r>
          </w:p>
          <w:p w:rsidR="008524FF" w:rsidRDefault="008524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4FF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8524FF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godzin</w:t>
            </w:r>
          </w:p>
        </w:tc>
      </w:tr>
      <w:tr w:rsidR="008524F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24FF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524FF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24FF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524FF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524FF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524FF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24FF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24FF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8524FF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Samodzielna praca w obszarach związanych z kierunkiem Muzyka Kościelna</w:t>
            </w:r>
          </w:p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akompaniowanie </w:t>
            </w:r>
            <w:r>
              <w:rPr>
                <w:rFonts w:ascii="Times New Roman" w:hAnsi="Times New Roman"/>
              </w:rPr>
              <w:t>zespołom</w:t>
            </w:r>
            <w:r>
              <w:rPr>
                <w:rFonts w:ascii="Times New Roman" w:hAnsi="Times New Roman"/>
                <w:lang w:val="ru-RU"/>
              </w:rPr>
              <w:t xml:space="preserve"> (wykonywanie partii chóru, orkiestry z </w:t>
            </w:r>
            <w:r>
              <w:rPr>
                <w:rFonts w:ascii="Times New Roman" w:hAnsi="Times New Roman"/>
                <w:lang w:val="ru-RU"/>
              </w:rPr>
              <w:t>partytury)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akompaniowanie solistom (transpozycje)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tworzenie wyciągów fortepianowych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 xml:space="preserve">Metody </w:t>
            </w: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4FF" w:rsidRDefault="006F380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8524FF" w:rsidRDefault="006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6F380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4FF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FF" w:rsidRDefault="008524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24FF" w:rsidRDefault="008524FF"/>
    <w:p w:rsidR="008524FF" w:rsidRDefault="008524FF">
      <w:pPr>
        <w:rPr>
          <w:lang w:val="en-US"/>
        </w:rPr>
      </w:pPr>
    </w:p>
    <w:sectPr w:rsidR="008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F"/>
    <w:rsid w:val="006F380B"/>
    <w:rsid w:val="008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2FEF-290A-4623-A3FC-F062889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Normalny1">
    <w:name w:val="Normalny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pl-PL"/>
    </w:rPr>
  </w:style>
  <w:style w:type="paragraph" w:customStyle="1" w:styleId="Bezformatowania">
    <w:name w:val="Bez formatowani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upjp2</cp:lastModifiedBy>
  <cp:revision>2</cp:revision>
  <dcterms:created xsi:type="dcterms:W3CDTF">2019-10-28T12:39:00Z</dcterms:created>
  <dcterms:modified xsi:type="dcterms:W3CDTF">2019-10-28T12:39:00Z</dcterms:modified>
</cp:coreProperties>
</file>