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817" w:rsidRPr="00A6717D" w:rsidRDefault="00514817" w:rsidP="0080488F">
      <w:pPr>
        <w:spacing w:after="0" w:line="276" w:lineRule="auto"/>
        <w:jc w:val="center"/>
        <w:rPr>
          <w:rFonts w:cs="Calibri"/>
          <w:b/>
          <w:bCs/>
        </w:rPr>
      </w:pPr>
      <w:r w:rsidRPr="00A6717D">
        <w:rPr>
          <w:rFonts w:cs="Calibri"/>
          <w:b/>
          <w:bCs/>
        </w:rPr>
        <w:t>UCHWAŁA nr 1/KOŚD/2026</w:t>
      </w:r>
    </w:p>
    <w:p w:rsidR="00514817" w:rsidRPr="003D7064" w:rsidRDefault="00514817" w:rsidP="0080488F">
      <w:pPr>
        <w:spacing w:after="0" w:line="276" w:lineRule="auto"/>
        <w:jc w:val="center"/>
        <w:rPr>
          <w:rFonts w:cs="Calibri"/>
          <w:bCs/>
        </w:rPr>
      </w:pPr>
      <w:r w:rsidRPr="003D7064">
        <w:rPr>
          <w:rFonts w:cs="Calibri"/>
          <w:bCs/>
        </w:rPr>
        <w:t xml:space="preserve">Komisji Oceny Śródokresowej z dnia 29 maja 2026 roku </w:t>
      </w:r>
    </w:p>
    <w:p w:rsidR="00514817" w:rsidRPr="003D7064" w:rsidRDefault="00514817" w:rsidP="0080488F">
      <w:pPr>
        <w:spacing w:after="0" w:line="276" w:lineRule="auto"/>
        <w:jc w:val="center"/>
        <w:rPr>
          <w:rFonts w:cs="Calibri"/>
          <w:bCs/>
        </w:rPr>
      </w:pPr>
      <w:r w:rsidRPr="003D7064">
        <w:rPr>
          <w:rFonts w:cs="Calibri"/>
          <w:bCs/>
        </w:rPr>
        <w:t xml:space="preserve">w sprawie oceny realizacji Indywidualnego Planu Badawczego </w:t>
      </w:r>
    </w:p>
    <w:p w:rsidR="00514817" w:rsidRPr="00A6717D" w:rsidRDefault="00514817" w:rsidP="0080488F">
      <w:pPr>
        <w:spacing w:after="0" w:line="276" w:lineRule="auto"/>
        <w:jc w:val="center"/>
        <w:rPr>
          <w:rFonts w:cs="Calibri"/>
          <w:b/>
          <w:bCs/>
        </w:rPr>
      </w:pPr>
      <w:r w:rsidRPr="00A6717D">
        <w:rPr>
          <w:rFonts w:cs="Calibri"/>
          <w:b/>
          <w:bCs/>
        </w:rPr>
        <w:t xml:space="preserve">mgr. Pawła </w:t>
      </w:r>
      <w:proofErr w:type="spellStart"/>
      <w:r w:rsidRPr="00A6717D">
        <w:rPr>
          <w:rFonts w:cs="Calibri"/>
          <w:b/>
          <w:bCs/>
        </w:rPr>
        <w:t>Dyyaka</w:t>
      </w:r>
      <w:proofErr w:type="spellEnd"/>
    </w:p>
    <w:p w:rsidR="00514817" w:rsidRPr="003D7064" w:rsidRDefault="00514817" w:rsidP="0080488F">
      <w:pPr>
        <w:spacing w:after="0" w:line="276" w:lineRule="auto"/>
        <w:jc w:val="center"/>
        <w:rPr>
          <w:rFonts w:cs="Calibri"/>
          <w:bCs/>
        </w:rPr>
      </w:pPr>
    </w:p>
    <w:p w:rsidR="00514817" w:rsidRPr="003D7064" w:rsidRDefault="00514817" w:rsidP="0080488F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 xml:space="preserve">Działając na podstawie art. 202 ust. 2-4 ustawy Prawo o szkolnictwie wyższym i nauce oraz § 23-25 Regulaminu Szkoły Doktorskiej Akademii Muzycznej im. Krzysztofa Pendereckiego w Krakowie, przyjętego uchwałą Senatu nr 9/2025 z dnia </w:t>
      </w:r>
      <w:r w:rsidR="00300BDC">
        <w:rPr>
          <w:rFonts w:cs="Calibri"/>
        </w:rPr>
        <w:t>2</w:t>
      </w:r>
      <w:r w:rsidRPr="003D7064">
        <w:rPr>
          <w:rFonts w:cs="Calibri"/>
        </w:rPr>
        <w:t>0 marca 2025 roku, Komisja Oceny Śródokresowej, powołana decyzją Dyrektora Szkoły Doktorskiej Akademii Muzycznej im. Krzysztofa Pendereckiego w</w:t>
      </w:r>
      <w:r w:rsidR="0080488F">
        <w:rPr>
          <w:rFonts w:cs="Calibri"/>
        </w:rPr>
        <w:t> </w:t>
      </w:r>
      <w:r w:rsidRPr="003D7064">
        <w:rPr>
          <w:rFonts w:cs="Calibri"/>
        </w:rPr>
        <w:t>Krakowie nr 21/SD/2025 z dnia 05 grudnia 2025 roku, w składzie:</w:t>
      </w:r>
    </w:p>
    <w:p w:rsidR="00514817" w:rsidRPr="003D7064" w:rsidRDefault="00514817" w:rsidP="0080488F">
      <w:pPr>
        <w:spacing w:before="240" w:after="0" w:line="276" w:lineRule="auto"/>
        <w:jc w:val="both"/>
        <w:rPr>
          <w:rFonts w:cs="Calibri"/>
        </w:rPr>
      </w:pPr>
      <w:r w:rsidRPr="003D7064">
        <w:rPr>
          <w:rFonts w:cs="Calibri"/>
        </w:rPr>
        <w:t>prof. dr hab. Dariusz Bąkowski-</w:t>
      </w:r>
      <w:proofErr w:type="spellStart"/>
      <w:r w:rsidRPr="003D7064">
        <w:rPr>
          <w:rFonts w:cs="Calibri"/>
        </w:rPr>
        <w:t>Kois</w:t>
      </w:r>
      <w:proofErr w:type="spellEnd"/>
      <w:r w:rsidRPr="003D7064">
        <w:rPr>
          <w:rFonts w:cs="Calibri"/>
        </w:rPr>
        <w:t xml:space="preserve"> – Przewodniczący Komisji</w:t>
      </w:r>
    </w:p>
    <w:p w:rsidR="00514817" w:rsidRPr="003D7064" w:rsidRDefault="00514817" w:rsidP="0080488F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dr hab. Wojciech Ziemowit Zych, prof. AMKP – Członek Komisji</w:t>
      </w:r>
    </w:p>
    <w:p w:rsidR="00514817" w:rsidRDefault="00514817" w:rsidP="0080488F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dr hab. Tomasz Kienik, prof. AMKL – Członek Komisji</w:t>
      </w:r>
      <w:r w:rsidR="0004523A">
        <w:rPr>
          <w:rFonts w:cs="Calibri"/>
        </w:rPr>
        <w:t xml:space="preserve"> (ekspert zewnętrzny)</w:t>
      </w:r>
    </w:p>
    <w:p w:rsidR="00514817" w:rsidRDefault="00514817" w:rsidP="0080488F">
      <w:pPr>
        <w:spacing w:after="0" w:line="276" w:lineRule="auto"/>
        <w:jc w:val="both"/>
        <w:rPr>
          <w:rFonts w:cs="Calibri"/>
        </w:rPr>
      </w:pPr>
    </w:p>
    <w:p w:rsidR="00514817" w:rsidRPr="003D7064" w:rsidRDefault="00514817" w:rsidP="0080488F">
      <w:pP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§ 1</w:t>
      </w:r>
    </w:p>
    <w:p w:rsidR="00514817" w:rsidRPr="00726963" w:rsidRDefault="00514817" w:rsidP="0080488F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po dokonaniu analizy Indywidualnego Planu Badawczego, opinii promotora, karty oceny śródokresowej i dokumentów przedstawionych przez doktoranta</w:t>
      </w:r>
      <w:r>
        <w:rPr>
          <w:rFonts w:cs="Calibri"/>
        </w:rPr>
        <w:t xml:space="preserve"> </w:t>
      </w:r>
      <w:r w:rsidRPr="003D7064">
        <w:rPr>
          <w:rFonts w:cs="Calibri"/>
        </w:rPr>
        <w:t>oraz po przeprowadzeniu rozmowy z doktorantem postanawia podjąć uchwałę</w:t>
      </w:r>
      <w:r>
        <w:rPr>
          <w:rFonts w:cs="Calibri"/>
        </w:rPr>
        <w:t xml:space="preserve"> </w:t>
      </w:r>
      <w:r w:rsidRPr="00A6717D">
        <w:rPr>
          <w:rFonts w:cs="Calibri"/>
          <w:b/>
          <w:bCs/>
        </w:rPr>
        <w:t>pozytywnie</w:t>
      </w:r>
      <w:r>
        <w:rPr>
          <w:rFonts w:cs="Calibri"/>
          <w:b/>
          <w:bCs/>
        </w:rPr>
        <w:t xml:space="preserve"> </w:t>
      </w:r>
      <w:r w:rsidRPr="003D7064">
        <w:rPr>
          <w:rFonts w:cs="Calibri"/>
        </w:rPr>
        <w:t>oceniającą realizację przez doktoranta Indywidualnego Planu Badawczego.</w:t>
      </w:r>
    </w:p>
    <w:p w:rsidR="00514817" w:rsidRPr="003D7064" w:rsidRDefault="00514817" w:rsidP="0080488F">
      <w:pPr>
        <w:spacing w:before="240" w:after="0" w:line="27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§ 2</w:t>
      </w:r>
    </w:p>
    <w:p w:rsidR="00514817" w:rsidRPr="003D7064" w:rsidRDefault="00514817" w:rsidP="0080488F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 xml:space="preserve">Uchwała wchodzi w życie z dniem podjęcia. </w:t>
      </w:r>
    </w:p>
    <w:p w:rsidR="00514817" w:rsidRPr="003D7064" w:rsidRDefault="00514817" w:rsidP="0080488F">
      <w:pPr>
        <w:spacing w:after="0" w:line="276" w:lineRule="auto"/>
        <w:jc w:val="both"/>
        <w:rPr>
          <w:rFonts w:cs="Calibri"/>
        </w:rPr>
      </w:pPr>
    </w:p>
    <w:p w:rsidR="00514817" w:rsidRPr="001340B7" w:rsidRDefault="00514817" w:rsidP="0080488F">
      <w:pPr>
        <w:spacing w:after="0" w:line="276" w:lineRule="auto"/>
        <w:jc w:val="center"/>
        <w:rPr>
          <w:rFonts w:cs="Calibri"/>
          <w:b/>
          <w:bCs/>
        </w:rPr>
      </w:pPr>
      <w:r w:rsidRPr="001340B7">
        <w:rPr>
          <w:rFonts w:cs="Calibri"/>
          <w:b/>
          <w:bCs/>
        </w:rPr>
        <w:t>Uzasadnienie</w:t>
      </w:r>
    </w:p>
    <w:p w:rsidR="00481B09" w:rsidRDefault="00514817" w:rsidP="0080488F">
      <w:pPr>
        <w:spacing w:after="0" w:line="276" w:lineRule="auto"/>
        <w:jc w:val="both"/>
        <w:rPr>
          <w:rFonts w:cs="Calibri"/>
          <w:bCs/>
        </w:rPr>
      </w:pPr>
      <w:r w:rsidRPr="003D7064">
        <w:rPr>
          <w:rFonts w:cs="Calibri"/>
          <w:bCs/>
        </w:rPr>
        <w:t>Komisja stwierdziła realizację IPB zgodn</w:t>
      </w:r>
      <w:r w:rsidR="00481B09">
        <w:rPr>
          <w:rFonts w:cs="Calibri"/>
          <w:bCs/>
        </w:rPr>
        <w:t>ą</w:t>
      </w:r>
      <w:r w:rsidRPr="003D7064">
        <w:rPr>
          <w:rFonts w:cs="Calibri"/>
          <w:bCs/>
        </w:rPr>
        <w:t xml:space="preserve"> z zawartym harmonogramem</w:t>
      </w:r>
      <w:r>
        <w:rPr>
          <w:rFonts w:cs="Calibri"/>
          <w:bCs/>
        </w:rPr>
        <w:t>.</w:t>
      </w:r>
      <w:r w:rsidRPr="003D7064">
        <w:rPr>
          <w:rFonts w:cs="Calibri"/>
          <w:bCs/>
        </w:rPr>
        <w:t xml:space="preserve"> Doktorant przedstawił </w:t>
      </w:r>
      <w:r w:rsidR="00E52A22">
        <w:rPr>
          <w:rFonts w:cs="Calibri"/>
          <w:bCs/>
        </w:rPr>
        <w:t>treść</w:t>
      </w:r>
      <w:r w:rsidRPr="003D7064">
        <w:rPr>
          <w:rFonts w:cs="Calibri"/>
          <w:bCs/>
        </w:rPr>
        <w:t xml:space="preserve"> </w:t>
      </w:r>
      <w:r w:rsidR="00E52A22">
        <w:rPr>
          <w:rFonts w:cs="Calibri"/>
          <w:bCs/>
        </w:rPr>
        <w:t>napisanej</w:t>
      </w:r>
      <w:r w:rsidRPr="003D7064">
        <w:rPr>
          <w:rFonts w:cs="Calibri"/>
          <w:bCs/>
        </w:rPr>
        <w:t xml:space="preserve"> części opisu dzieła artystycznego, zaś przygotowania do realizacji wyżej wymienionego dzieła pozostają na za</w:t>
      </w:r>
      <w:r w:rsidR="004A4894">
        <w:rPr>
          <w:rFonts w:cs="Calibri"/>
          <w:bCs/>
        </w:rPr>
        <w:t>a</w:t>
      </w:r>
      <w:bookmarkStart w:id="0" w:name="_GoBack"/>
      <w:bookmarkEnd w:id="0"/>
      <w:r w:rsidRPr="003D7064">
        <w:rPr>
          <w:rFonts w:cs="Calibri"/>
          <w:bCs/>
        </w:rPr>
        <w:t>wansowanym poziomie.</w:t>
      </w:r>
    </w:p>
    <w:p w:rsidR="00514817" w:rsidRPr="0080488F" w:rsidRDefault="00481B09" w:rsidP="0080488F">
      <w:pPr>
        <w:spacing w:after="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Komisja wskazała zasadność dokonania korekty tematu rozprawy doktorskiej celem zaakcentowania wykonawczego charakteru tejże oraz doprecyzowania </w:t>
      </w:r>
      <w:r w:rsidR="00514817" w:rsidRPr="003D7064">
        <w:rPr>
          <w:rFonts w:cs="Calibri"/>
          <w:bCs/>
        </w:rPr>
        <w:t xml:space="preserve"> </w:t>
      </w:r>
      <w:r>
        <w:rPr>
          <w:rFonts w:cs="Calibri"/>
          <w:bCs/>
        </w:rPr>
        <w:t>w temacie szczegółowego instrumentarium perkusyjnego, któremu poświęcona jest rozprawa. Komisja doceniła przeprowadzone badania akustyczne, podkreślając naukowy wymiar podjętych działań oraz wagę płynących z niego wniosków.</w:t>
      </w:r>
    </w:p>
    <w:p w:rsidR="00514817" w:rsidRDefault="00514817" w:rsidP="0080488F">
      <w:pPr>
        <w:tabs>
          <w:tab w:val="right" w:leader="dot" w:pos="5103"/>
        </w:tabs>
        <w:spacing w:after="0" w:line="276" w:lineRule="auto"/>
        <w:jc w:val="both"/>
        <w:rPr>
          <w:rFonts w:cs="Calibri"/>
        </w:rPr>
      </w:pPr>
    </w:p>
    <w:p w:rsidR="0080488F" w:rsidRPr="003D7064" w:rsidRDefault="0080488F" w:rsidP="0080488F">
      <w:pPr>
        <w:tabs>
          <w:tab w:val="right" w:leader="dot" w:pos="5103"/>
        </w:tabs>
        <w:spacing w:after="0" w:line="276" w:lineRule="auto"/>
        <w:jc w:val="both"/>
        <w:rPr>
          <w:rFonts w:cs="Calibri"/>
        </w:rPr>
      </w:pPr>
    </w:p>
    <w:p w:rsidR="00514817" w:rsidRPr="003D7064" w:rsidRDefault="00514817" w:rsidP="0080488F">
      <w:pPr>
        <w:tabs>
          <w:tab w:val="right" w:leader="dot" w:pos="5103"/>
        </w:tabs>
        <w:spacing w:after="0" w:line="276" w:lineRule="auto"/>
        <w:jc w:val="both"/>
        <w:rPr>
          <w:rFonts w:cs="Calibri"/>
        </w:rPr>
      </w:pPr>
    </w:p>
    <w:p w:rsidR="00514817" w:rsidRPr="003D7064" w:rsidRDefault="00514817" w:rsidP="0080488F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ab/>
      </w:r>
    </w:p>
    <w:p w:rsidR="00514817" w:rsidRPr="003D7064" w:rsidRDefault="00514817" w:rsidP="0080488F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prof. dr hab. Dariusz Bąkowski-</w:t>
      </w:r>
      <w:proofErr w:type="spellStart"/>
      <w:r w:rsidRPr="003D7064">
        <w:rPr>
          <w:rFonts w:cs="Calibri"/>
        </w:rPr>
        <w:t>Kois</w:t>
      </w:r>
      <w:proofErr w:type="spellEnd"/>
      <w:r w:rsidRPr="003D7064">
        <w:rPr>
          <w:rFonts w:cs="Calibri"/>
        </w:rPr>
        <w:t xml:space="preserve"> - Przewodniczący Komisji</w:t>
      </w:r>
    </w:p>
    <w:p w:rsidR="00514817" w:rsidRPr="003D7064" w:rsidRDefault="00514817" w:rsidP="0080488F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</w:p>
    <w:p w:rsidR="00514817" w:rsidRPr="003D7064" w:rsidRDefault="00514817" w:rsidP="0080488F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ab/>
      </w:r>
      <w:r w:rsidRPr="003D7064">
        <w:rPr>
          <w:rFonts w:cs="Calibri"/>
        </w:rPr>
        <w:tab/>
      </w:r>
      <w:r w:rsidRPr="003D7064">
        <w:rPr>
          <w:rFonts w:cs="Calibri"/>
        </w:rPr>
        <w:tab/>
      </w:r>
    </w:p>
    <w:p w:rsidR="00514817" w:rsidRPr="003D7064" w:rsidRDefault="00514817" w:rsidP="0080488F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dr hab. Wojciech Ziemowit Zych, prof. AMKP – Członek Komisji</w:t>
      </w:r>
    </w:p>
    <w:p w:rsidR="00514817" w:rsidRPr="003D7064" w:rsidRDefault="00514817" w:rsidP="0080488F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</w:p>
    <w:p w:rsidR="00514817" w:rsidRPr="003D7064" w:rsidRDefault="00514817" w:rsidP="0080488F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ab/>
      </w:r>
    </w:p>
    <w:p w:rsidR="00514817" w:rsidRPr="003D7064" w:rsidRDefault="00514817" w:rsidP="0080488F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dr hab. Tomasz Kienik, prof. AMKL – Członek Komisji</w:t>
      </w:r>
      <w:r w:rsidR="00DA123F">
        <w:rPr>
          <w:rFonts w:cs="Calibri"/>
        </w:rPr>
        <w:t xml:space="preserve"> (ekspert zewnętrzny)</w:t>
      </w:r>
    </w:p>
    <w:p w:rsidR="00ED1D0B" w:rsidRDefault="00ED1D0B" w:rsidP="0080488F">
      <w:pPr>
        <w:spacing w:line="276" w:lineRule="auto"/>
      </w:pPr>
    </w:p>
    <w:sectPr w:rsidR="00ED1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04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17"/>
    <w:rsid w:val="0004523A"/>
    <w:rsid w:val="00300BDC"/>
    <w:rsid w:val="00481B09"/>
    <w:rsid w:val="004A4894"/>
    <w:rsid w:val="00514817"/>
    <w:rsid w:val="0080488F"/>
    <w:rsid w:val="00806DB1"/>
    <w:rsid w:val="00881B41"/>
    <w:rsid w:val="00DA123F"/>
    <w:rsid w:val="00E52A22"/>
    <w:rsid w:val="00E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13F9"/>
  <w15:chartTrackingRefBased/>
  <w15:docId w15:val="{49F1242F-AE34-4F25-A898-08A70C37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4817"/>
    <w:pPr>
      <w:suppressAutoHyphens/>
      <w:spacing w:line="252" w:lineRule="auto"/>
    </w:pPr>
    <w:rPr>
      <w:rFonts w:ascii="Calibri" w:eastAsia="SimSun" w:hAnsi="Calibri" w:cs="font504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Marek Stefański</cp:lastModifiedBy>
  <cp:revision>10</cp:revision>
  <cp:lastPrinted>2026-05-27T09:08:00Z</cp:lastPrinted>
  <dcterms:created xsi:type="dcterms:W3CDTF">2026-05-26T12:01:00Z</dcterms:created>
  <dcterms:modified xsi:type="dcterms:W3CDTF">2026-06-01T14:10:00Z</dcterms:modified>
</cp:coreProperties>
</file>