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C0B6" w14:textId="0788F62D" w:rsidR="00542C22" w:rsidRPr="0038481F" w:rsidRDefault="00542C22" w:rsidP="00542C22">
      <w:pPr>
        <w:pStyle w:val="Default"/>
        <w:spacing w:after="160" w:line="259" w:lineRule="auto"/>
        <w:jc w:val="center"/>
        <w:rPr>
          <w:rFonts w:ascii="Georgia" w:hAnsi="Georgia" w:cs="Arial"/>
          <w:b/>
          <w:color w:val="FF0000"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 xml:space="preserve">UCHWAŁA NR </w:t>
      </w:r>
      <w:r w:rsidR="00793DD9">
        <w:rPr>
          <w:rFonts w:ascii="Georgia" w:hAnsi="Georgia" w:cs="Arial"/>
          <w:b/>
          <w:bCs/>
          <w:sz w:val="22"/>
          <w:szCs w:val="22"/>
        </w:rPr>
        <w:t>15</w:t>
      </w:r>
      <w:r w:rsidRPr="009C2469">
        <w:rPr>
          <w:rFonts w:ascii="Georgia" w:hAnsi="Georgia" w:cs="Arial"/>
          <w:b/>
          <w:bCs/>
          <w:sz w:val="22"/>
          <w:szCs w:val="22"/>
        </w:rPr>
        <w:t>/202</w:t>
      </w:r>
      <w:r w:rsidR="00154D4C">
        <w:rPr>
          <w:rFonts w:ascii="Georgia" w:hAnsi="Georgia" w:cs="Arial"/>
          <w:b/>
          <w:bCs/>
          <w:sz w:val="22"/>
          <w:szCs w:val="22"/>
        </w:rPr>
        <w:t>3</w:t>
      </w:r>
    </w:p>
    <w:p w14:paraId="74CABF82" w14:textId="77777777" w:rsidR="00542C22" w:rsidRPr="009C2469" w:rsidRDefault="00542C22" w:rsidP="00542C22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>RADY UCZELNI</w:t>
      </w:r>
    </w:p>
    <w:p w14:paraId="2121E3AD" w14:textId="77777777" w:rsidR="00542C22" w:rsidRPr="009C2469" w:rsidRDefault="00542C22" w:rsidP="00542C22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>AKADEMII MUZYCZNEJ IM. KRZYSZTOFA PENDERECKIEGO W KRAKOWIE</w:t>
      </w:r>
    </w:p>
    <w:p w14:paraId="2C282AA8" w14:textId="1B0BB750" w:rsidR="00542C22" w:rsidRPr="009C2469" w:rsidRDefault="00542C22" w:rsidP="00542C22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sz w:val="22"/>
          <w:szCs w:val="22"/>
        </w:rPr>
        <w:t xml:space="preserve">z dnia </w:t>
      </w:r>
      <w:r>
        <w:rPr>
          <w:rFonts w:ascii="Georgia" w:hAnsi="Georgia" w:cs="Arial"/>
          <w:b/>
          <w:sz w:val="22"/>
          <w:szCs w:val="22"/>
        </w:rPr>
        <w:t>2</w:t>
      </w:r>
      <w:r w:rsidR="00793DD9">
        <w:rPr>
          <w:rFonts w:ascii="Georgia" w:hAnsi="Georgia" w:cs="Arial"/>
          <w:b/>
          <w:sz w:val="22"/>
          <w:szCs w:val="22"/>
        </w:rPr>
        <w:t>7</w:t>
      </w:r>
      <w:r w:rsidRPr="009C2469">
        <w:rPr>
          <w:rFonts w:ascii="Georgia" w:hAnsi="Georgia" w:cs="Arial"/>
          <w:b/>
          <w:sz w:val="22"/>
          <w:szCs w:val="22"/>
        </w:rPr>
        <w:t xml:space="preserve"> </w:t>
      </w:r>
      <w:r w:rsidR="00793DD9">
        <w:rPr>
          <w:rFonts w:ascii="Georgia" w:hAnsi="Georgia" w:cs="Arial"/>
          <w:b/>
          <w:sz w:val="22"/>
          <w:szCs w:val="22"/>
        </w:rPr>
        <w:t>listopada</w:t>
      </w:r>
      <w:r w:rsidRPr="009C2469">
        <w:rPr>
          <w:rFonts w:ascii="Georgia" w:hAnsi="Georgia" w:cs="Arial"/>
          <w:b/>
          <w:sz w:val="22"/>
          <w:szCs w:val="22"/>
        </w:rPr>
        <w:t xml:space="preserve"> 202</w:t>
      </w:r>
      <w:r w:rsidR="00154D4C">
        <w:rPr>
          <w:rFonts w:ascii="Georgia" w:hAnsi="Georgia" w:cs="Arial"/>
          <w:b/>
          <w:sz w:val="22"/>
          <w:szCs w:val="22"/>
        </w:rPr>
        <w:t>3</w:t>
      </w:r>
      <w:r w:rsidRPr="009C2469">
        <w:rPr>
          <w:rFonts w:ascii="Georgia" w:hAnsi="Georgia" w:cs="Arial"/>
          <w:b/>
          <w:sz w:val="22"/>
          <w:szCs w:val="22"/>
        </w:rPr>
        <w:t xml:space="preserve"> r.</w:t>
      </w:r>
    </w:p>
    <w:p w14:paraId="1BF93B76" w14:textId="77777777" w:rsidR="00542C22" w:rsidRPr="009C2469" w:rsidRDefault="00542C22" w:rsidP="00542C22">
      <w:pPr>
        <w:pStyle w:val="Default"/>
        <w:spacing w:after="160" w:line="259" w:lineRule="auto"/>
        <w:rPr>
          <w:rFonts w:ascii="Georgia" w:hAnsi="Georgia" w:cs="Arial"/>
          <w:b/>
          <w:sz w:val="22"/>
          <w:szCs w:val="22"/>
        </w:rPr>
      </w:pPr>
    </w:p>
    <w:p w14:paraId="436ADBD5" w14:textId="324A425C" w:rsidR="00542C22" w:rsidRPr="009C2469" w:rsidRDefault="00542C22" w:rsidP="00542C22">
      <w:pPr>
        <w:jc w:val="center"/>
        <w:rPr>
          <w:rFonts w:ascii="Georgia" w:hAnsi="Georgia" w:cs="Arial"/>
          <w:b/>
        </w:rPr>
      </w:pPr>
      <w:r w:rsidRPr="009C2469">
        <w:rPr>
          <w:rFonts w:ascii="Georgia" w:hAnsi="Georgia" w:cs="Arial"/>
          <w:b/>
        </w:rPr>
        <w:t xml:space="preserve">w sprawie </w:t>
      </w:r>
      <w:r>
        <w:rPr>
          <w:rFonts w:ascii="Georgia" w:hAnsi="Georgia" w:cs="Arial"/>
          <w:b/>
        </w:rPr>
        <w:t xml:space="preserve">zaopiniowania </w:t>
      </w:r>
      <w:r w:rsidRPr="00F828C1">
        <w:rPr>
          <w:rFonts w:ascii="Georgia" w:hAnsi="Georgia" w:cs="Arial"/>
          <w:b/>
          <w:i/>
          <w:iCs/>
        </w:rPr>
        <w:t>Planu rzeczowo-finansowego</w:t>
      </w:r>
      <w:r>
        <w:rPr>
          <w:rFonts w:ascii="Georgia" w:hAnsi="Georgia" w:cs="Arial"/>
          <w:b/>
        </w:rPr>
        <w:t xml:space="preserve"> Uczelni na rok 202</w:t>
      </w:r>
      <w:r w:rsidR="000C0EC2">
        <w:rPr>
          <w:rFonts w:ascii="Georgia" w:hAnsi="Georgia" w:cs="Arial"/>
          <w:b/>
        </w:rPr>
        <w:t>4</w:t>
      </w:r>
    </w:p>
    <w:p w14:paraId="75805C88" w14:textId="77777777" w:rsidR="00542C22" w:rsidRPr="009C2469" w:rsidRDefault="00542C22" w:rsidP="00542C22">
      <w:pPr>
        <w:pStyle w:val="Default"/>
        <w:spacing w:after="160" w:line="259" w:lineRule="auto"/>
        <w:rPr>
          <w:rFonts w:ascii="Georgia" w:hAnsi="Georgia" w:cs="Arial"/>
          <w:sz w:val="22"/>
          <w:szCs w:val="22"/>
        </w:rPr>
      </w:pPr>
    </w:p>
    <w:p w14:paraId="586ACBA9" w14:textId="77777777" w:rsidR="00542C22" w:rsidRPr="009C2469" w:rsidRDefault="00542C22" w:rsidP="00542C22">
      <w:pPr>
        <w:jc w:val="both"/>
        <w:rPr>
          <w:rFonts w:ascii="Georgia" w:hAnsi="Georgia" w:cs="Arial"/>
        </w:rPr>
      </w:pPr>
      <w:r w:rsidRPr="009C2469">
        <w:rPr>
          <w:rFonts w:ascii="Georgia" w:hAnsi="Georgia" w:cs="Arial"/>
        </w:rPr>
        <w:t xml:space="preserve">Działając na podstawie art. 18, ust. </w:t>
      </w:r>
      <w:r>
        <w:rPr>
          <w:rFonts w:ascii="Georgia" w:hAnsi="Georgia" w:cs="Arial"/>
        </w:rPr>
        <w:t>2</w:t>
      </w:r>
      <w:r w:rsidRPr="009C2469">
        <w:rPr>
          <w:rFonts w:ascii="Georgia" w:hAnsi="Georgia" w:cs="Arial"/>
        </w:rPr>
        <w:t xml:space="preserve">, punkt </w:t>
      </w:r>
      <w:r>
        <w:rPr>
          <w:rFonts w:ascii="Georgia" w:hAnsi="Georgia" w:cs="Arial"/>
        </w:rPr>
        <w:t>1</w:t>
      </w:r>
      <w:r w:rsidRPr="009C2469">
        <w:rPr>
          <w:rFonts w:ascii="Georgia" w:hAnsi="Georgia" w:cs="Arial"/>
        </w:rPr>
        <w:t xml:space="preserve"> ustawy Prawo o szkolnictwie wyższym i nauce z dnia 20 lipca 2018 roku oraz § 20, ust. 1</w:t>
      </w:r>
      <w:r>
        <w:rPr>
          <w:rFonts w:ascii="Georgia" w:hAnsi="Georgia" w:cs="Arial"/>
        </w:rPr>
        <w:t>, pkt. 3a)</w:t>
      </w:r>
      <w:r w:rsidRPr="009C2469">
        <w:rPr>
          <w:rFonts w:ascii="Georgia" w:hAnsi="Georgia" w:cs="Arial"/>
        </w:rPr>
        <w:t xml:space="preserve"> Statutu Akademii Muzycznej w Krakowie z dnia 9 lipca 2019 roku Rada Uczelni uchwala się co następuje:</w:t>
      </w:r>
    </w:p>
    <w:p w14:paraId="1413EEC9" w14:textId="77777777" w:rsidR="00542C22" w:rsidRPr="009C2469" w:rsidRDefault="00542C22" w:rsidP="00542C22">
      <w:pPr>
        <w:jc w:val="center"/>
        <w:rPr>
          <w:rFonts w:ascii="Georgia" w:hAnsi="Georgia" w:cs="Arial"/>
        </w:rPr>
      </w:pPr>
      <w:r w:rsidRPr="009C2469">
        <w:rPr>
          <w:rFonts w:ascii="Georgia" w:hAnsi="Georgia" w:cs="Arial"/>
        </w:rPr>
        <w:t>§ 1</w:t>
      </w:r>
    </w:p>
    <w:p w14:paraId="5BBC4712" w14:textId="780ED663" w:rsidR="00542C22" w:rsidRPr="00085E21" w:rsidRDefault="00542C22" w:rsidP="00085E21">
      <w:pPr>
        <w:pStyle w:val="Akapitzlist"/>
        <w:numPr>
          <w:ilvl w:val="0"/>
          <w:numId w:val="2"/>
        </w:numPr>
        <w:jc w:val="both"/>
        <w:rPr>
          <w:rFonts w:ascii="Georgia" w:hAnsi="Georgia" w:cs="Arial"/>
          <w:i/>
          <w:iCs/>
          <w:sz w:val="22"/>
          <w:szCs w:val="22"/>
        </w:rPr>
      </w:pPr>
      <w:r w:rsidRPr="00085E21">
        <w:rPr>
          <w:rFonts w:ascii="Georgia" w:hAnsi="Georgia" w:cs="Arial"/>
          <w:sz w:val="22"/>
          <w:szCs w:val="22"/>
        </w:rPr>
        <w:t>Rada Uczelni pozytywnie opiniuje przedłożon</w:t>
      </w:r>
      <w:r w:rsidR="00154D4C" w:rsidRPr="00085E21">
        <w:rPr>
          <w:rFonts w:ascii="Georgia" w:hAnsi="Georgia" w:cs="Arial"/>
          <w:sz w:val="22"/>
          <w:szCs w:val="22"/>
        </w:rPr>
        <w:t>y</w:t>
      </w:r>
      <w:r w:rsidRPr="00085E21">
        <w:rPr>
          <w:rFonts w:ascii="Georgia" w:hAnsi="Georgia" w:cs="Arial"/>
          <w:sz w:val="22"/>
          <w:szCs w:val="22"/>
        </w:rPr>
        <w:t xml:space="preserve"> </w:t>
      </w:r>
      <w:r w:rsidRPr="00085E21">
        <w:rPr>
          <w:rFonts w:ascii="Georgia" w:hAnsi="Georgia" w:cs="Arial"/>
          <w:i/>
          <w:iCs/>
          <w:sz w:val="22"/>
          <w:szCs w:val="22"/>
        </w:rPr>
        <w:t>Plan rzeczowo-finansow</w:t>
      </w:r>
      <w:r w:rsidR="00310082" w:rsidRPr="00085E21">
        <w:rPr>
          <w:rFonts w:ascii="Georgia" w:hAnsi="Georgia" w:cs="Arial"/>
          <w:i/>
          <w:iCs/>
          <w:sz w:val="22"/>
          <w:szCs w:val="22"/>
        </w:rPr>
        <w:t>y</w:t>
      </w:r>
      <w:r w:rsidRPr="00085E21">
        <w:rPr>
          <w:rFonts w:ascii="Georgia" w:hAnsi="Georgia" w:cs="Arial"/>
          <w:i/>
          <w:iCs/>
          <w:sz w:val="22"/>
          <w:szCs w:val="22"/>
        </w:rPr>
        <w:t xml:space="preserve"> na rok 202</w:t>
      </w:r>
      <w:r w:rsidR="00085E21" w:rsidRPr="00085E21">
        <w:rPr>
          <w:rFonts w:ascii="Georgia" w:hAnsi="Georgia" w:cs="Arial"/>
          <w:i/>
          <w:iCs/>
          <w:sz w:val="22"/>
          <w:szCs w:val="22"/>
        </w:rPr>
        <w:t>4</w:t>
      </w:r>
      <w:r w:rsidRPr="00085E21">
        <w:rPr>
          <w:rFonts w:ascii="Georgia" w:hAnsi="Georgia" w:cs="Arial"/>
          <w:i/>
          <w:iCs/>
          <w:sz w:val="22"/>
          <w:szCs w:val="22"/>
        </w:rPr>
        <w:t>.</w:t>
      </w:r>
    </w:p>
    <w:p w14:paraId="3A6FE9F6" w14:textId="005526A7" w:rsidR="00085E21" w:rsidRPr="00085E21" w:rsidRDefault="00085E21" w:rsidP="00085E21">
      <w:pPr>
        <w:pStyle w:val="Akapitzlist"/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85E21">
        <w:rPr>
          <w:rFonts w:ascii="Georgia" w:hAnsi="Georgia" w:cs="Arial"/>
          <w:sz w:val="22"/>
          <w:szCs w:val="22"/>
        </w:rPr>
        <w:t xml:space="preserve">Uzasadnienie jest załącznikiem do niniejszej Uchwały. </w:t>
      </w:r>
    </w:p>
    <w:p w14:paraId="616CF259" w14:textId="77777777" w:rsidR="00085E21" w:rsidRPr="00085E21" w:rsidRDefault="00085E21" w:rsidP="00085E21">
      <w:pPr>
        <w:pStyle w:val="Akapitzlist"/>
        <w:jc w:val="both"/>
        <w:rPr>
          <w:rFonts w:ascii="Georgia" w:hAnsi="Georgia" w:cs="Arial"/>
          <w:i/>
          <w:iCs/>
        </w:rPr>
      </w:pPr>
    </w:p>
    <w:p w14:paraId="60FF6444" w14:textId="77777777" w:rsidR="00542C22" w:rsidRPr="009C2469" w:rsidRDefault="00542C22" w:rsidP="00542C22">
      <w:pPr>
        <w:jc w:val="center"/>
        <w:rPr>
          <w:rFonts w:ascii="Georgia" w:hAnsi="Georgia" w:cs="Arial"/>
        </w:rPr>
      </w:pPr>
      <w:r w:rsidRPr="009C2469">
        <w:rPr>
          <w:rFonts w:ascii="Georgia" w:hAnsi="Georgia" w:cs="Arial"/>
        </w:rPr>
        <w:t>§</w:t>
      </w:r>
      <w:r>
        <w:rPr>
          <w:rFonts w:ascii="Georgia" w:hAnsi="Georgia" w:cs="Arial"/>
        </w:rPr>
        <w:t xml:space="preserve"> 2</w:t>
      </w:r>
    </w:p>
    <w:p w14:paraId="40B65FAB" w14:textId="77777777" w:rsidR="00542C22" w:rsidRPr="009C2469" w:rsidRDefault="00542C22" w:rsidP="00542C22">
      <w:pPr>
        <w:pStyle w:val="Akapitzlist"/>
        <w:numPr>
          <w:ilvl w:val="0"/>
          <w:numId w:val="1"/>
        </w:numPr>
        <w:spacing w:after="160" w:line="259" w:lineRule="auto"/>
        <w:rPr>
          <w:rFonts w:ascii="Georgia" w:hAnsi="Georgia" w:cs="Arial"/>
          <w:sz w:val="22"/>
          <w:szCs w:val="22"/>
        </w:rPr>
      </w:pPr>
      <w:r w:rsidRPr="009C2469">
        <w:rPr>
          <w:rFonts w:ascii="Georgia" w:hAnsi="Georgia" w:cs="Arial"/>
          <w:sz w:val="22"/>
          <w:szCs w:val="22"/>
        </w:rPr>
        <w:t>Uchwała wchodzi w życie z dniem podjęcia.</w:t>
      </w:r>
    </w:p>
    <w:p w14:paraId="2F80EA3B" w14:textId="72FAD868" w:rsidR="00542C22" w:rsidRDefault="00542C22" w:rsidP="00542C22">
      <w:pPr>
        <w:pStyle w:val="Akapitzlist"/>
        <w:numPr>
          <w:ilvl w:val="0"/>
          <w:numId w:val="1"/>
        </w:numPr>
        <w:spacing w:after="160" w:line="259" w:lineRule="auto"/>
        <w:rPr>
          <w:rFonts w:ascii="Georgia" w:hAnsi="Georgia" w:cs="Arial"/>
          <w:sz w:val="22"/>
          <w:szCs w:val="22"/>
        </w:rPr>
      </w:pPr>
      <w:r w:rsidRPr="009C2469">
        <w:rPr>
          <w:rFonts w:ascii="Georgia" w:hAnsi="Georgia" w:cs="Arial"/>
          <w:sz w:val="22"/>
          <w:szCs w:val="22"/>
        </w:rPr>
        <w:t>Treść uchwały publikowana jest w Biuletynie Informacji Publicznej Akademii Muzycznej im. Krzysztofa Pendereckiego w Krakowie w zakładce Prawo uczelniane/Uchwały Rady Uczelni/202</w:t>
      </w:r>
      <w:r w:rsidR="00154D4C">
        <w:rPr>
          <w:rFonts w:ascii="Georgia" w:hAnsi="Georgia" w:cs="Arial"/>
          <w:sz w:val="22"/>
          <w:szCs w:val="22"/>
        </w:rPr>
        <w:t>3</w:t>
      </w:r>
      <w:r w:rsidRPr="009C2469">
        <w:rPr>
          <w:rFonts w:ascii="Georgia" w:hAnsi="Georgia" w:cs="Arial"/>
          <w:sz w:val="22"/>
          <w:szCs w:val="22"/>
        </w:rPr>
        <w:t>.</w:t>
      </w:r>
    </w:p>
    <w:p w14:paraId="7FA69B5E" w14:textId="77777777" w:rsidR="00542C22" w:rsidRDefault="00542C22" w:rsidP="00542C22"/>
    <w:p w14:paraId="35A35F5C" w14:textId="77777777" w:rsidR="00542C22" w:rsidRDefault="00542C22" w:rsidP="00542C22"/>
    <w:p w14:paraId="578E09C9" w14:textId="40E486CA" w:rsidR="00542C22" w:rsidRPr="00E354DA" w:rsidRDefault="00542C22" w:rsidP="006251E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>Przewodnicząca Rady Uczelni</w:t>
      </w:r>
    </w:p>
    <w:p w14:paraId="7F1A5B27" w14:textId="1A13D11F" w:rsidR="00542C22" w:rsidRPr="00E354DA" w:rsidRDefault="00542C22" w:rsidP="006251E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>Akademii Muzycznej im. Krzysztofa Pendereckiego w Krakowie</w:t>
      </w:r>
    </w:p>
    <w:p w14:paraId="3127E007" w14:textId="77777777" w:rsidR="00542C22" w:rsidRPr="00E354DA" w:rsidRDefault="00542C22" w:rsidP="006251E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61CA45EE" w14:textId="77777777" w:rsidR="00542C22" w:rsidRPr="00E354DA" w:rsidRDefault="00542C22" w:rsidP="006251E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27E9B00D" w14:textId="77777777" w:rsidR="00542C22" w:rsidRPr="00E354DA" w:rsidRDefault="00542C22" w:rsidP="006251E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4B13AE7A" w14:textId="054A4EA8" w:rsidR="00542C22" w:rsidRPr="00E354DA" w:rsidRDefault="00542C22" w:rsidP="006251E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>Izabela Błaszczyk</w:t>
      </w:r>
    </w:p>
    <w:p w14:paraId="6A1629B5" w14:textId="77777777" w:rsidR="00877E3B" w:rsidRDefault="00877E3B"/>
    <w:p w14:paraId="124EC7F8" w14:textId="77777777" w:rsidR="00085E21" w:rsidRDefault="00085E21"/>
    <w:p w14:paraId="651557BC" w14:textId="77777777" w:rsidR="00085E21" w:rsidRDefault="00085E21"/>
    <w:p w14:paraId="1AD62AFD" w14:textId="77777777" w:rsidR="00085E21" w:rsidRDefault="00085E21"/>
    <w:p w14:paraId="07570F39" w14:textId="77777777" w:rsidR="00085E21" w:rsidRDefault="00085E21"/>
    <w:p w14:paraId="54A95B85" w14:textId="77777777" w:rsidR="00085E21" w:rsidRDefault="00085E21"/>
    <w:p w14:paraId="3ACFDFD3" w14:textId="77777777" w:rsidR="00085E21" w:rsidRDefault="00085E21"/>
    <w:p w14:paraId="17444F9D" w14:textId="77777777" w:rsidR="00085E21" w:rsidRDefault="00085E21"/>
    <w:p w14:paraId="7E52EFCE" w14:textId="77777777" w:rsidR="00085E21" w:rsidRDefault="00085E21"/>
    <w:p w14:paraId="39B423D8" w14:textId="77777777" w:rsidR="00085E21" w:rsidRDefault="00085E21"/>
    <w:p w14:paraId="422E889B" w14:textId="0E3B6A3E" w:rsidR="00085E21" w:rsidRDefault="00085E21">
      <w:pPr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lastRenderedPageBreak/>
        <w:t>Uzasadnienie</w:t>
      </w:r>
    </w:p>
    <w:p w14:paraId="7330F83A" w14:textId="1AF6A0B6" w:rsidR="00085E21" w:rsidRDefault="00085E21" w:rsidP="0038481F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Rada docenia fakt, że Plan rzeczowo-finansowy na rok 2024 został opracowany i przedstawiony do opinii Rady przed rozpoczęciem roku obrachunkowego, którego dotyczy. Szczególne podziękowania za jego opracowanie Rada kieruje do Kwestora pani Grażyny Sroki.</w:t>
      </w:r>
    </w:p>
    <w:p w14:paraId="07B32A46" w14:textId="21DA9652" w:rsidR="00085E21" w:rsidRDefault="00085E21" w:rsidP="0038481F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Rada zwraca uwagę na zaplanowany, ujemny wynik finansowy, w wysokości 800 tys. zł i rekomenduje Rektorowi podjęcie działań zmierzających do zwiększenia przychodów i obniżenia kosztów w roku 2024.</w:t>
      </w:r>
    </w:p>
    <w:p w14:paraId="08AC2AA7" w14:textId="51E26DE8" w:rsidR="00085E21" w:rsidRDefault="00085E21" w:rsidP="0038481F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Rada ponownie sugeruje, aby zwiększenie przychodów miało charakter skokowy i bazowało nie tylko na zwiększonej subwencji oświatowej i dotacjach z budżetu państwa, ale </w:t>
      </w:r>
      <w:r w:rsidR="0038481F">
        <w:rPr>
          <w:rFonts w:ascii="Georgia" w:hAnsi="Georgia" w:cs="Arial"/>
        </w:rPr>
        <w:t xml:space="preserve">zostało </w:t>
      </w:r>
      <w:r>
        <w:rPr>
          <w:rFonts w:ascii="Georgia" w:hAnsi="Georgia" w:cs="Arial"/>
        </w:rPr>
        <w:t xml:space="preserve">także </w:t>
      </w:r>
      <w:r w:rsidR="0038481F">
        <w:rPr>
          <w:rFonts w:ascii="Georgia" w:hAnsi="Georgia" w:cs="Arial"/>
        </w:rPr>
        <w:t xml:space="preserve">dokonane </w:t>
      </w:r>
      <w:r>
        <w:rPr>
          <w:rFonts w:ascii="Georgia" w:hAnsi="Georgia" w:cs="Arial"/>
        </w:rPr>
        <w:t xml:space="preserve">poprzez zwiększenie przychodów z własnej działalności i subwencji od </w:t>
      </w:r>
      <w:r w:rsidR="0038481F">
        <w:rPr>
          <w:rFonts w:ascii="Georgia" w:hAnsi="Georgia" w:cs="Arial"/>
        </w:rPr>
        <w:t>podmiotów prowadzących działalność gospodarczą i osób fizycznych.</w:t>
      </w:r>
    </w:p>
    <w:p w14:paraId="0BAB41B1" w14:textId="7CA05F2A" w:rsidR="002A161F" w:rsidRPr="00085E21" w:rsidRDefault="002A161F" w:rsidP="0038481F">
      <w:pPr>
        <w:jc w:val="both"/>
      </w:pPr>
      <w:r>
        <w:rPr>
          <w:rFonts w:ascii="Georgia" w:hAnsi="Georgia" w:cs="Arial"/>
        </w:rPr>
        <w:t xml:space="preserve">Rada rekomenduje, aby w kolejnej wersji </w:t>
      </w:r>
      <w:r w:rsidRPr="002A161F">
        <w:rPr>
          <w:rFonts w:ascii="Georgia" w:hAnsi="Georgia" w:cs="Arial"/>
          <w:i/>
          <w:iCs/>
        </w:rPr>
        <w:t>Planu</w:t>
      </w:r>
      <w:r>
        <w:rPr>
          <w:rFonts w:ascii="Georgia" w:hAnsi="Georgia" w:cs="Arial"/>
        </w:rPr>
        <w:t xml:space="preserve"> uwzględnić szacowane przychody finansowego ze względu na ich istotną wartość i rolę w koreckie </w:t>
      </w:r>
      <w:r w:rsidRPr="002A161F">
        <w:rPr>
          <w:rFonts w:ascii="Georgia" w:hAnsi="Georgia" w:cs="Arial"/>
          <w:i/>
          <w:iCs/>
        </w:rPr>
        <w:t>Planu</w:t>
      </w:r>
      <w:r>
        <w:rPr>
          <w:rFonts w:ascii="Georgia" w:hAnsi="Georgia" w:cs="Arial"/>
        </w:rPr>
        <w:t xml:space="preserve"> na rok 2023. </w:t>
      </w:r>
    </w:p>
    <w:sectPr w:rsidR="002A161F" w:rsidRPr="00085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774"/>
    <w:multiLevelType w:val="hybridMultilevel"/>
    <w:tmpl w:val="EB3AA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311"/>
    <w:multiLevelType w:val="hybridMultilevel"/>
    <w:tmpl w:val="934C5E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42627">
    <w:abstractNumId w:val="1"/>
  </w:num>
  <w:num w:numId="2" w16cid:durableId="8403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22"/>
    <w:rsid w:val="00085E21"/>
    <w:rsid w:val="0009383A"/>
    <w:rsid w:val="000C0EC2"/>
    <w:rsid w:val="00154D4C"/>
    <w:rsid w:val="002A161F"/>
    <w:rsid w:val="00310082"/>
    <w:rsid w:val="0038481F"/>
    <w:rsid w:val="00542C22"/>
    <w:rsid w:val="006251EC"/>
    <w:rsid w:val="00793DD9"/>
    <w:rsid w:val="00877E3B"/>
    <w:rsid w:val="0096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73D4"/>
  <w15:chartTrackingRefBased/>
  <w15:docId w15:val="{B9B8B5EE-BEF8-443C-A23C-E9C80E62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C22"/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C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42C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257</Words>
  <Characters>1620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Kosowski</dc:creator>
  <cp:keywords/>
  <dc:description/>
  <cp:lastModifiedBy>Jakub Kołodziej</cp:lastModifiedBy>
  <cp:revision>7</cp:revision>
  <dcterms:created xsi:type="dcterms:W3CDTF">2023-11-28T09:34:00Z</dcterms:created>
  <dcterms:modified xsi:type="dcterms:W3CDTF">2023-12-04T07:36:00Z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2023-12-04T07:36:21Z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001a6d0c-c44b-4806-a20c-0d6df47a1afd</vt:lpwstr>
  </property>
  <property fmtid="{D5CDD505-2E9C-101B-9397-08002B2CF9AE}" pid="7" name="MSIP_Label_defa4170-0d19-0005-0004-bc88714345d2_ActionId">
    <vt:lpwstr>6d1477f6-12ac-444b-982f-de5fc97731e6</vt:lpwstr>
  </property>
  <property fmtid="{D5CDD505-2E9C-101B-9397-08002B2CF9AE}" pid="8" name="MSIP_Label_defa4170-0d19-0005-0004-bc88714345d2_ContentBits">
    <vt:lpwstr>0</vt:lpwstr>
  </property>
</Properties>
</file>