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F65A8" w14:textId="65986177" w:rsidR="00921F78" w:rsidRPr="00942511" w:rsidRDefault="00921F78" w:rsidP="00CC2519">
      <w:pPr>
        <w:pStyle w:val="Normalny1"/>
      </w:pPr>
      <w:bookmarkStart w:id="0" w:name="_GoBack"/>
      <w:bookmarkEnd w:id="0"/>
      <w:r w:rsidRPr="00942511">
        <w:t xml:space="preserve">AKADEMIA MUZYCZNA </w:t>
      </w:r>
      <w:r w:rsidR="004B2D01" w:rsidRPr="00942511">
        <w:t xml:space="preserve">IM. KRZYSZTOFA PENDERECKIEGO </w:t>
      </w:r>
      <w:r w:rsidRPr="00942511">
        <w:t>W KRAKOWIE</w:t>
      </w:r>
    </w:p>
    <w:p w14:paraId="494BB972" w14:textId="77777777" w:rsidR="00921F78" w:rsidRPr="00942511" w:rsidRDefault="00C75E84" w:rsidP="00CC2519">
      <w:pPr>
        <w:pStyle w:val="Normalny1"/>
      </w:pPr>
      <w:r w:rsidRPr="00942511">
        <w:t>SZKOŁA DOKTORSKA</w:t>
      </w:r>
    </w:p>
    <w:p w14:paraId="791614F7" w14:textId="77777777" w:rsidR="00C75E84" w:rsidRPr="00942511" w:rsidRDefault="00C75E84" w:rsidP="006869A6">
      <w:pPr>
        <w:autoSpaceDE w:val="0"/>
        <w:autoSpaceDN w:val="0"/>
        <w:adjustRightInd w:val="0"/>
        <w:rPr>
          <w:rFonts w:ascii="Verdana" w:eastAsiaTheme="minorHAnsi" w:hAnsi="Verdana"/>
          <w:color w:val="000000"/>
          <w:szCs w:val="22"/>
          <w:lang w:val="pl-PL"/>
        </w:rPr>
      </w:pPr>
      <w:r w:rsidRPr="00942511">
        <w:rPr>
          <w:rFonts w:ascii="Verdana" w:eastAsiaTheme="minorHAnsi" w:hAnsi="Verdana"/>
          <w:color w:val="000000"/>
          <w:szCs w:val="22"/>
          <w:lang w:val="pl-PL"/>
        </w:rPr>
        <w:t xml:space="preserve">dziedzina sztuki </w:t>
      </w:r>
    </w:p>
    <w:p w14:paraId="5F2F3DAB" w14:textId="77777777" w:rsidR="00C75E84" w:rsidRPr="00942511" w:rsidRDefault="00C75E84" w:rsidP="00CC2519">
      <w:pPr>
        <w:pStyle w:val="Normalny1"/>
      </w:pPr>
      <w:r w:rsidRPr="00942511">
        <w:t xml:space="preserve">dyscyplina artystyczna – </w:t>
      </w:r>
      <w:r w:rsidRPr="00942511">
        <w:rPr>
          <w:i/>
          <w:iCs/>
        </w:rPr>
        <w:t>sztuki muzyczne</w:t>
      </w:r>
    </w:p>
    <w:p w14:paraId="325D9F5D" w14:textId="77777777" w:rsidR="00921F78" w:rsidRPr="00942511" w:rsidRDefault="00921F78" w:rsidP="00CC2519">
      <w:pPr>
        <w:pStyle w:val="Normalny1"/>
        <w:rPr>
          <w:u w:color="777777"/>
        </w:rPr>
      </w:pPr>
    </w:p>
    <w:tbl>
      <w:tblPr>
        <w:tblW w:w="10347" w:type="dxa"/>
        <w:tblInd w:w="5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2600"/>
          <w:insideV w:val="single" w:sz="8" w:space="0" w:color="FF26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411"/>
        <w:gridCol w:w="990"/>
        <w:gridCol w:w="3890"/>
        <w:gridCol w:w="1581"/>
        <w:gridCol w:w="283"/>
        <w:gridCol w:w="1707"/>
      </w:tblGrid>
      <w:tr w:rsidR="0079453C" w:rsidRPr="00942511" w14:paraId="67BFEF3C" w14:textId="77777777" w:rsidTr="0079453C">
        <w:trPr>
          <w:trHeight w:val="452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8F3F" w14:textId="77777777" w:rsidR="0079453C" w:rsidRPr="00942511" w:rsidRDefault="0079453C" w:rsidP="00CC2519">
            <w:pPr>
              <w:pStyle w:val="Normalny1"/>
              <w:rPr>
                <w:b/>
              </w:rPr>
            </w:pPr>
            <w:r w:rsidRPr="00942511">
              <w:t>Nazwa przedmiotu:</w:t>
            </w:r>
          </w:p>
          <w:p w14:paraId="38FF4345" w14:textId="3B3C786E" w:rsidR="0079453C" w:rsidRPr="00942511" w:rsidRDefault="002F56F4" w:rsidP="00314844">
            <w:pPr>
              <w:pStyle w:val="Nagwek1"/>
              <w:rPr>
                <w:sz w:val="22"/>
                <w:szCs w:val="22"/>
              </w:rPr>
            </w:pPr>
            <w:r w:rsidRPr="00942511">
              <w:rPr>
                <w:sz w:val="22"/>
                <w:szCs w:val="22"/>
              </w:rPr>
              <w:t>konteksty pracy artysty/naukowca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490AC" w14:textId="77777777" w:rsidR="0079453C" w:rsidRPr="00942511" w:rsidRDefault="0079453C" w:rsidP="00CC2519">
            <w:pPr>
              <w:pStyle w:val="Normalny1"/>
            </w:pPr>
            <w:r w:rsidRPr="00942511">
              <w:t>Data</w:t>
            </w:r>
          </w:p>
          <w:p w14:paraId="16EEF1D3" w14:textId="605EBD7F" w:rsidR="0079453C" w:rsidRPr="00942511" w:rsidRDefault="00D569FD" w:rsidP="00CC2519">
            <w:pPr>
              <w:pStyle w:val="Normalny1"/>
            </w:pPr>
            <w:r>
              <w:t>0</w:t>
            </w:r>
            <w:r w:rsidR="00F61B44">
              <w:t>2</w:t>
            </w:r>
            <w:r w:rsidR="0079453C" w:rsidRPr="00942511">
              <w:t>.</w:t>
            </w:r>
            <w:r w:rsidR="00F61B44">
              <w:t>01</w:t>
            </w:r>
            <w:r w:rsidR="0079453C" w:rsidRPr="00942511">
              <w:t>.202</w:t>
            </w:r>
            <w:r w:rsidR="00F61B44">
              <w:t>5</w:t>
            </w:r>
          </w:p>
        </w:tc>
      </w:tr>
      <w:tr w:rsidR="0079453C" w:rsidRPr="00942511" w14:paraId="7C88BAD6" w14:textId="77777777" w:rsidTr="0079453C">
        <w:trPr>
          <w:trHeight w:val="447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5DE8" w14:textId="73C93D04" w:rsidR="002C480F" w:rsidRPr="00942511" w:rsidRDefault="0079453C" w:rsidP="00CC2519">
            <w:pPr>
              <w:pStyle w:val="Normalny1"/>
            </w:pPr>
            <w:r w:rsidRPr="00942511">
              <w:t xml:space="preserve">Zakres: </w:t>
            </w:r>
          </w:p>
          <w:p w14:paraId="4949CADB" w14:textId="35AC1250" w:rsidR="0079453C" w:rsidRPr="00942511" w:rsidRDefault="0079453C" w:rsidP="00CC2519">
            <w:pPr>
              <w:pStyle w:val="Normalny1"/>
            </w:pPr>
            <w:r w:rsidRPr="00942511">
              <w:t>kompozycja, dyrygentura, edukacja artystyczna w zakresie sztuk muzycznych, rytmika, instrumentalistyka, jazz, wokalistyka, teoria muzyki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80947" w14:textId="77777777" w:rsidR="0079453C" w:rsidRPr="00942511" w:rsidRDefault="0079453C" w:rsidP="00CC2519">
            <w:pPr>
              <w:pStyle w:val="Normalny1"/>
            </w:pPr>
          </w:p>
        </w:tc>
      </w:tr>
      <w:tr w:rsidR="0079453C" w:rsidRPr="00942511" w14:paraId="1AA66882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49FFA" w14:textId="77777777" w:rsidR="0079453C" w:rsidRPr="00942511" w:rsidRDefault="0079453C" w:rsidP="00CC2519">
            <w:pPr>
              <w:pStyle w:val="Normalny1"/>
            </w:pPr>
            <w:r w:rsidRPr="00942511">
              <w:t>Moduł:</w:t>
            </w:r>
          </w:p>
          <w:p w14:paraId="2929F397" w14:textId="18D56FF3" w:rsidR="00AE67A8" w:rsidRPr="00942511" w:rsidRDefault="00F5207B" w:rsidP="00CC2519">
            <w:pPr>
              <w:pStyle w:val="Normalny1"/>
            </w:pPr>
            <w:r w:rsidRPr="00942511">
              <w:t>Wspomagający przygotowanie pracy doktorskiej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C36B" w14:textId="5A41EA78" w:rsidR="0079453C" w:rsidRPr="00942511" w:rsidRDefault="0079453C" w:rsidP="00CC2519">
            <w:pPr>
              <w:pStyle w:val="Normalny1"/>
            </w:pPr>
            <w:r w:rsidRPr="00942511">
              <w:t>Rodzaj zajęć:</w:t>
            </w:r>
          </w:p>
          <w:p w14:paraId="2DCCEFB6" w14:textId="6370E92F" w:rsidR="00942511" w:rsidRPr="00942511" w:rsidRDefault="00942511" w:rsidP="00CC2519">
            <w:pPr>
              <w:pStyle w:val="Normalny1"/>
            </w:pPr>
            <w:r w:rsidRPr="00942511">
              <w:t>zbiorowe</w:t>
            </w:r>
          </w:p>
          <w:p w14:paraId="52BFB85C" w14:textId="36BC5DD4" w:rsidR="0079453C" w:rsidRPr="00942511" w:rsidRDefault="0079453C" w:rsidP="00CC2519">
            <w:pPr>
              <w:pStyle w:val="Normalny1"/>
            </w:pPr>
            <w:r w:rsidRPr="00942511">
              <w:t xml:space="preserve"> 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08F1F" w14:textId="77777777" w:rsidR="0079453C" w:rsidRPr="00942511" w:rsidRDefault="0079453C" w:rsidP="00CC2519">
            <w:pPr>
              <w:pStyle w:val="Normalny1"/>
            </w:pPr>
            <w:r w:rsidRPr="00942511">
              <w:t>Forma zajęć:</w:t>
            </w:r>
          </w:p>
          <w:p w14:paraId="364F48BE" w14:textId="77777777" w:rsidR="0079453C" w:rsidRPr="00942511" w:rsidRDefault="0079453C" w:rsidP="00CC2519">
            <w:pPr>
              <w:pStyle w:val="Normalny1"/>
            </w:pPr>
            <w:r w:rsidRPr="00942511">
              <w:t>wykład</w:t>
            </w:r>
          </w:p>
        </w:tc>
      </w:tr>
      <w:tr w:rsidR="0079453C" w:rsidRPr="00942511" w14:paraId="6701F65F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01A3" w14:textId="77777777" w:rsidR="0079453C" w:rsidRPr="00942511" w:rsidRDefault="0079453C" w:rsidP="00CC2519">
            <w:pPr>
              <w:pStyle w:val="Normalny1"/>
            </w:pPr>
            <w:r w:rsidRPr="00942511">
              <w:t>Rok:</w:t>
            </w:r>
          </w:p>
          <w:p w14:paraId="1DBFD62F" w14:textId="755A74DD" w:rsidR="0079453C" w:rsidRPr="00942511" w:rsidRDefault="00B77496" w:rsidP="00CC2519">
            <w:pPr>
              <w:pStyle w:val="Normalny1"/>
            </w:pPr>
            <w:r w:rsidRPr="00942511">
              <w:t>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883D" w14:textId="77777777" w:rsidR="0079453C" w:rsidRPr="00942511" w:rsidRDefault="0079453C" w:rsidP="00CC2519">
            <w:pPr>
              <w:pStyle w:val="Normalny1"/>
            </w:pPr>
            <w:r w:rsidRPr="00942511">
              <w:t>Wymiar zajęć:</w:t>
            </w:r>
          </w:p>
          <w:p w14:paraId="07DF6AB9" w14:textId="7D8A8C88" w:rsidR="0079453C" w:rsidRPr="00942511" w:rsidRDefault="00E67A09" w:rsidP="00CC2519">
            <w:pPr>
              <w:pStyle w:val="Normalny1"/>
            </w:pPr>
            <w:r>
              <w:t>4</w:t>
            </w:r>
            <w:r w:rsidR="0079453C" w:rsidRPr="00942511">
              <w:t xml:space="preserve"> h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F787" w14:textId="77777777" w:rsidR="0079453C" w:rsidRPr="00942511" w:rsidRDefault="0079453C" w:rsidP="00CC2519">
            <w:pPr>
              <w:pStyle w:val="Normalny1"/>
            </w:pPr>
            <w:r w:rsidRPr="00942511">
              <w:t>Języki nauczania przedmiotu:</w:t>
            </w:r>
          </w:p>
          <w:p w14:paraId="2FDDB1FD" w14:textId="77777777" w:rsidR="0079453C" w:rsidRPr="00942511" w:rsidRDefault="0079453C" w:rsidP="00CC2519">
            <w:pPr>
              <w:pStyle w:val="Normalny1"/>
            </w:pPr>
            <w:r w:rsidRPr="00942511">
              <w:t>polski</w:t>
            </w:r>
          </w:p>
        </w:tc>
      </w:tr>
      <w:tr w:rsidR="0079453C" w:rsidRPr="00942511" w14:paraId="3B9F47FA" w14:textId="77777777" w:rsidTr="0079453C">
        <w:trPr>
          <w:trHeight w:val="272"/>
        </w:trPr>
        <w:tc>
          <w:tcPr>
            <w:tcW w:w="2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594F2" w14:textId="77777777" w:rsidR="0079453C" w:rsidRPr="00942511" w:rsidRDefault="0079453C" w:rsidP="00CC2519">
            <w:pPr>
              <w:pStyle w:val="Normalny1"/>
            </w:pPr>
            <w:r w:rsidRPr="00942511">
              <w:t>Koordynator przedmiotu</w:t>
            </w:r>
          </w:p>
        </w:tc>
        <w:tc>
          <w:tcPr>
            <w:tcW w:w="746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FDA1C" w14:textId="76B1EE10" w:rsidR="0079453C" w:rsidRPr="00942511" w:rsidRDefault="004B2D01" w:rsidP="00CC2519">
            <w:pPr>
              <w:pStyle w:val="Normalny1"/>
            </w:pPr>
            <w:r w:rsidRPr="00942511">
              <w:t>Dyrektor Szkoły Doktorskiej</w:t>
            </w:r>
          </w:p>
        </w:tc>
      </w:tr>
      <w:tr w:rsidR="0079453C" w:rsidRPr="00942511" w14:paraId="5FDA74A0" w14:textId="77777777" w:rsidTr="0079453C">
        <w:trPr>
          <w:trHeight w:val="374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198F" w14:textId="77777777" w:rsidR="0079453C" w:rsidRPr="00942511" w:rsidRDefault="0079453C" w:rsidP="00CC2519">
            <w:pPr>
              <w:pStyle w:val="Normalny1"/>
            </w:pPr>
            <w:r w:rsidRPr="00942511">
              <w:t>Prowadzący zajęcia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77B0" w14:textId="3E6A688D" w:rsidR="0079453C" w:rsidRPr="00942511" w:rsidRDefault="00942511" w:rsidP="00314844">
            <w:pPr>
              <w:pStyle w:val="Nagwek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492"/>
              </w:tabs>
              <w:rPr>
                <w:rFonts w:ascii="Verdana" w:hAnsi="Verdana" w:cs="Times New Roman"/>
                <w:sz w:val="22"/>
                <w:szCs w:val="22"/>
                <w:lang w:val="pl-PL"/>
              </w:rPr>
            </w:pPr>
            <w:r w:rsidRPr="00942511">
              <w:rPr>
                <w:rFonts w:ascii="Verdana" w:hAnsi="Verdana"/>
                <w:color w:val="auto"/>
                <w:sz w:val="22"/>
                <w:szCs w:val="22"/>
                <w:lang w:val="pl-PL"/>
              </w:rPr>
              <w:t>dr hab. Paweł Sobierajski, prof. AM w Katowicac</w:t>
            </w:r>
            <w:r w:rsidR="00E67A09">
              <w:rPr>
                <w:rFonts w:ascii="Verdana" w:hAnsi="Verdana"/>
                <w:color w:val="auto"/>
                <w:sz w:val="22"/>
                <w:szCs w:val="22"/>
                <w:lang w:val="pl-PL"/>
              </w:rPr>
              <w:t>h</w:t>
            </w:r>
          </w:p>
        </w:tc>
      </w:tr>
      <w:tr w:rsidR="0079453C" w:rsidRPr="00942511" w14:paraId="6E195B14" w14:textId="77777777" w:rsidTr="0079453C">
        <w:trPr>
          <w:trHeight w:val="1832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90839" w14:textId="77777777" w:rsidR="0079453C" w:rsidRPr="00942511" w:rsidRDefault="0079453C" w:rsidP="00CC2519">
            <w:pPr>
              <w:pStyle w:val="Normalny1"/>
            </w:pPr>
            <w:r w:rsidRPr="00942511">
              <w:t>Cele przedmiotu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FA0FC" w14:textId="31E819C9" w:rsidR="00FF73B6" w:rsidRDefault="00FF73B6" w:rsidP="00FF73B6">
            <w:pPr>
              <w:pStyle w:val="gwp6a3732e2msonormal"/>
              <w:spacing w:before="0" w:beforeAutospacing="0" w:after="160" w:afterAutospacing="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Vademecum artysty praktyka.</w:t>
            </w:r>
          </w:p>
          <w:p w14:paraId="05562434" w14:textId="3AFA6229" w:rsidR="00143216" w:rsidRPr="00CC2519" w:rsidRDefault="00143216" w:rsidP="00AB4D11">
            <w:pPr>
              <w:rPr>
                <w:rFonts w:ascii="Verdana" w:hAnsi="Verdana"/>
                <w:b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/>
                <w:bCs/>
                <w:sz w:val="18"/>
                <w:lang w:val="pl-PL"/>
              </w:rPr>
              <w:t>Cel główny:</w:t>
            </w:r>
          </w:p>
          <w:p w14:paraId="54B787CD" w14:textId="3CA490EA" w:rsidR="00143216" w:rsidRPr="00CC2519" w:rsidRDefault="00DE4491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- </w:t>
            </w:r>
            <w:r w:rsidR="00143216" w:rsidRPr="00CC2519">
              <w:rPr>
                <w:rFonts w:ascii="Verdana" w:hAnsi="Verdana"/>
                <w:bCs/>
                <w:sz w:val="18"/>
                <w:lang w:val="pl-PL"/>
              </w:rPr>
              <w:t>Opanowanie i wdrożenie na co dzień kanonu dobrych manier</w:t>
            </w:r>
          </w:p>
          <w:p w14:paraId="051C34AA" w14:textId="77777777" w:rsidR="00DE4491" w:rsidRPr="00CC2519" w:rsidRDefault="00143216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 w procesie nauczania i wychowania młodych muzyków oraz podczas </w:t>
            </w:r>
          </w:p>
          <w:p w14:paraId="228E5AD9" w14:textId="4F18CA78" w:rsidR="00143216" w:rsidRPr="00CC2519" w:rsidRDefault="00143216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osobistych prezentacji artystycznych </w:t>
            </w:r>
            <w:r w:rsidR="000304C9" w:rsidRPr="00CC2519">
              <w:rPr>
                <w:rFonts w:ascii="Verdana" w:hAnsi="Verdana"/>
                <w:bCs/>
                <w:sz w:val="18"/>
                <w:lang w:val="pl-PL"/>
              </w:rPr>
              <w:t xml:space="preserve">na </w:t>
            </w:r>
            <w:r w:rsidR="002B7223" w:rsidRPr="00CC2519">
              <w:rPr>
                <w:rFonts w:ascii="Verdana" w:hAnsi="Verdana"/>
                <w:bCs/>
                <w:sz w:val="18"/>
                <w:lang w:val="pl-PL"/>
              </w:rPr>
              <w:t xml:space="preserve">scenie i na </w:t>
            </w:r>
            <w:r w:rsidR="000304C9" w:rsidRPr="00CC2519">
              <w:rPr>
                <w:rFonts w:ascii="Verdana" w:hAnsi="Verdana"/>
                <w:bCs/>
                <w:sz w:val="18"/>
                <w:lang w:val="pl-PL"/>
              </w:rPr>
              <w:t>estradzie</w:t>
            </w:r>
            <w:r w:rsidR="00D85DEE" w:rsidRPr="00CC2519">
              <w:rPr>
                <w:rFonts w:ascii="Verdana" w:hAnsi="Verdana"/>
                <w:bCs/>
                <w:sz w:val="18"/>
                <w:lang w:val="pl-PL"/>
              </w:rPr>
              <w:t>.</w:t>
            </w:r>
          </w:p>
          <w:p w14:paraId="40174666" w14:textId="235ACE11" w:rsidR="00DE4491" w:rsidRPr="00DE4491" w:rsidRDefault="00DE4491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- </w:t>
            </w:r>
            <w:r w:rsidRPr="00DE4491">
              <w:rPr>
                <w:rFonts w:ascii="Verdana" w:hAnsi="Verdana"/>
                <w:bCs/>
                <w:sz w:val="18"/>
                <w:lang w:val="pl-PL"/>
              </w:rPr>
              <w:t xml:space="preserve">Zdobycie umiejętności optymalnego radzenia sobie </w:t>
            </w:r>
          </w:p>
          <w:p w14:paraId="74C3E64C" w14:textId="6272B0B7" w:rsidR="00DE4491" w:rsidRPr="00CC2519" w:rsidRDefault="00DE4491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DE4491">
              <w:rPr>
                <w:rFonts w:ascii="Verdana" w:hAnsi="Verdana"/>
                <w:bCs/>
                <w:sz w:val="18"/>
                <w:lang w:val="pl-PL"/>
              </w:rPr>
              <w:t>ze szkodliwym stresem i paraliżującą tremą.</w:t>
            </w:r>
          </w:p>
          <w:p w14:paraId="5BD3A070" w14:textId="554710B5" w:rsidR="00D3071B" w:rsidRPr="00CC2519" w:rsidRDefault="00D3071B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- </w:t>
            </w:r>
            <w:r w:rsidR="00CC2519">
              <w:rPr>
                <w:rFonts w:ascii="Verdana" w:hAnsi="Verdana"/>
                <w:bCs/>
                <w:sz w:val="18"/>
                <w:lang w:val="pl-PL"/>
              </w:rPr>
              <w:t>Optymalizacja</w:t>
            </w:r>
            <w:r w:rsidRPr="00D3071B">
              <w:rPr>
                <w:rFonts w:ascii="Verdana" w:hAnsi="Verdana"/>
                <w:bCs/>
                <w:sz w:val="18"/>
                <w:lang w:val="pl-PL"/>
              </w:rPr>
              <w:t xml:space="preserve"> </w:t>
            </w: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osobistej </w:t>
            </w:r>
            <w:r w:rsidRPr="00D3071B">
              <w:rPr>
                <w:rFonts w:ascii="Verdana" w:hAnsi="Verdana"/>
                <w:bCs/>
                <w:sz w:val="18"/>
                <w:lang w:val="pl-PL"/>
              </w:rPr>
              <w:t>sprawności komunikacyjnej w kontaktach z</w:t>
            </w: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e współwykonawcami, </w:t>
            </w:r>
            <w:r w:rsidRPr="00D3071B">
              <w:rPr>
                <w:rFonts w:ascii="Verdana" w:hAnsi="Verdana"/>
                <w:bCs/>
                <w:sz w:val="18"/>
                <w:lang w:val="pl-PL"/>
              </w:rPr>
              <w:t xml:space="preserve"> uczniami</w:t>
            </w:r>
            <w:r w:rsidRPr="00CC2519">
              <w:rPr>
                <w:rFonts w:ascii="Verdana" w:hAnsi="Verdana"/>
                <w:bCs/>
                <w:sz w:val="18"/>
                <w:lang w:val="pl-PL"/>
              </w:rPr>
              <w:t>, melomanami i krytykami muzycznymi</w:t>
            </w:r>
            <w:r w:rsidRPr="00D3071B">
              <w:rPr>
                <w:rFonts w:ascii="Verdana" w:hAnsi="Verdana"/>
                <w:bCs/>
                <w:sz w:val="18"/>
                <w:lang w:val="pl-PL"/>
              </w:rPr>
              <w:t>.</w:t>
            </w:r>
          </w:p>
          <w:p w14:paraId="728B031C" w14:textId="55CD7D84" w:rsidR="00D3071B" w:rsidRPr="00D3071B" w:rsidRDefault="00D3071B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- </w:t>
            </w:r>
            <w:r w:rsidRPr="00D3071B">
              <w:rPr>
                <w:rFonts w:ascii="Verdana" w:hAnsi="Verdana"/>
                <w:bCs/>
                <w:sz w:val="18"/>
                <w:lang w:val="pl-PL"/>
              </w:rPr>
              <w:t>Pogłębienie podstawowej wiedzy z dziedziny psychologii motywacji</w:t>
            </w:r>
          </w:p>
          <w:p w14:paraId="5A034939" w14:textId="77777777" w:rsidR="00D3071B" w:rsidRPr="00D3071B" w:rsidRDefault="00D3071B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D3071B">
              <w:rPr>
                <w:rFonts w:ascii="Verdana" w:hAnsi="Verdana"/>
                <w:bCs/>
                <w:sz w:val="18"/>
                <w:lang w:val="pl-PL"/>
              </w:rPr>
              <w:t xml:space="preserve">oraz umiejętności kształtowania motywacji autonomicznej </w:t>
            </w:r>
          </w:p>
          <w:p w14:paraId="249F22A5" w14:textId="5B5E88E3" w:rsidR="00D3071B" w:rsidRPr="00CC2519" w:rsidRDefault="00D3071B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współpracowników i uczniów w praktyce akademickiej.    </w:t>
            </w:r>
          </w:p>
          <w:p w14:paraId="145CA439" w14:textId="56E9CE75" w:rsidR="00143216" w:rsidRPr="00CC2519" w:rsidRDefault="00143216" w:rsidP="00AB4D11">
            <w:pPr>
              <w:rPr>
                <w:rFonts w:ascii="Verdana" w:hAnsi="Verdana"/>
                <w:b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/>
                <w:bCs/>
                <w:sz w:val="18"/>
                <w:lang w:val="pl-PL"/>
              </w:rPr>
              <w:t>Cele szczegółowe (spodziewane efekty):</w:t>
            </w:r>
          </w:p>
          <w:p w14:paraId="448CB812" w14:textId="7296DAA9" w:rsidR="00DE4491" w:rsidRPr="00CC2519" w:rsidRDefault="00DE4491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- </w:t>
            </w:r>
            <w:r w:rsidR="00143216" w:rsidRPr="00CC2519">
              <w:rPr>
                <w:rFonts w:ascii="Verdana" w:hAnsi="Verdana"/>
                <w:bCs/>
                <w:sz w:val="18"/>
                <w:lang w:val="pl-PL"/>
              </w:rPr>
              <w:t>Znajomość zasad występ</w:t>
            </w:r>
            <w:r w:rsidR="004124CD">
              <w:rPr>
                <w:rFonts w:ascii="Verdana" w:hAnsi="Verdana"/>
                <w:bCs/>
                <w:sz w:val="18"/>
                <w:lang w:val="pl-PL"/>
              </w:rPr>
              <w:t>u solowego,</w:t>
            </w:r>
            <w:r w:rsidR="00143216" w:rsidRPr="00CC2519">
              <w:rPr>
                <w:rFonts w:ascii="Verdana" w:hAnsi="Verdana"/>
                <w:bCs/>
                <w:sz w:val="18"/>
                <w:lang w:val="pl-PL"/>
              </w:rPr>
              <w:t xml:space="preserve"> z akompaniatorem</w:t>
            </w:r>
            <w:r w:rsidR="004124CD">
              <w:rPr>
                <w:rFonts w:ascii="Verdana" w:hAnsi="Verdana"/>
                <w:bCs/>
                <w:sz w:val="18"/>
                <w:lang w:val="pl-PL"/>
              </w:rPr>
              <w:t xml:space="preserve">, </w:t>
            </w:r>
            <w:r w:rsidR="00D85DEE" w:rsidRPr="00CC2519">
              <w:rPr>
                <w:rFonts w:ascii="Verdana" w:hAnsi="Verdana"/>
                <w:bCs/>
                <w:sz w:val="18"/>
                <w:lang w:val="pl-PL"/>
              </w:rPr>
              <w:t>orkiestrą</w:t>
            </w:r>
            <w:r w:rsidR="00EA3276">
              <w:rPr>
                <w:rFonts w:ascii="Verdana" w:hAnsi="Verdana"/>
                <w:bCs/>
                <w:sz w:val="18"/>
                <w:lang w:val="pl-PL"/>
              </w:rPr>
              <w:t>; i</w:t>
            </w:r>
            <w:r w:rsidR="00143216" w:rsidRPr="00CC2519">
              <w:rPr>
                <w:rFonts w:ascii="Verdana" w:hAnsi="Verdana"/>
                <w:bCs/>
                <w:sz w:val="18"/>
                <w:lang w:val="pl-PL"/>
              </w:rPr>
              <w:t>nterioryzacja, internalizacja i socjalizacja zasad zachowania podczas koncertu</w:t>
            </w:r>
            <w:r w:rsidR="00446430" w:rsidRPr="00CC2519">
              <w:rPr>
                <w:rFonts w:ascii="Verdana" w:hAnsi="Verdana"/>
                <w:bCs/>
                <w:sz w:val="18"/>
                <w:lang w:val="pl-PL"/>
              </w:rPr>
              <w:t xml:space="preserve"> </w:t>
            </w:r>
          </w:p>
          <w:p w14:paraId="39956ECB" w14:textId="0AEE6B11" w:rsidR="00DE4491" w:rsidRPr="00CC2519" w:rsidRDefault="00446430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w praktyce </w:t>
            </w:r>
            <w:r w:rsidR="00D45162" w:rsidRPr="00CC2519">
              <w:rPr>
                <w:rFonts w:ascii="Verdana" w:hAnsi="Verdana"/>
                <w:bCs/>
                <w:sz w:val="18"/>
                <w:lang w:val="pl-PL"/>
              </w:rPr>
              <w:t>artystycznej</w:t>
            </w: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 oraz</w:t>
            </w:r>
            <w:r w:rsidR="00D45162" w:rsidRPr="00CC2519">
              <w:rPr>
                <w:rFonts w:ascii="Verdana" w:hAnsi="Verdana"/>
                <w:bCs/>
                <w:sz w:val="18"/>
                <w:lang w:val="pl-PL"/>
              </w:rPr>
              <w:t xml:space="preserve"> działalności pedagogicznej</w:t>
            </w:r>
            <w:r w:rsidR="00D13BD0" w:rsidRPr="00CC2519">
              <w:rPr>
                <w:rFonts w:ascii="Verdana" w:hAnsi="Verdana"/>
                <w:bCs/>
                <w:sz w:val="18"/>
                <w:lang w:val="pl-PL"/>
              </w:rPr>
              <w:t>.</w:t>
            </w: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 </w:t>
            </w:r>
          </w:p>
          <w:p w14:paraId="391CCB65" w14:textId="77777777" w:rsidR="00EA3276" w:rsidRDefault="00DE4491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- </w:t>
            </w:r>
            <w:r w:rsidR="004124CD">
              <w:rPr>
                <w:rFonts w:ascii="Verdana" w:hAnsi="Verdana"/>
                <w:bCs/>
                <w:sz w:val="18"/>
                <w:lang w:val="pl-PL"/>
              </w:rPr>
              <w:t>Orientacja w kwestii</w:t>
            </w:r>
            <w:r w:rsidRPr="00DE4491">
              <w:rPr>
                <w:rFonts w:ascii="Verdana" w:hAnsi="Verdana"/>
                <w:bCs/>
                <w:sz w:val="18"/>
                <w:lang w:val="pl-PL"/>
              </w:rPr>
              <w:t xml:space="preserve"> genezy, objawów i skutków stresu</w:t>
            </w:r>
            <w:r w:rsidR="00EA3276">
              <w:rPr>
                <w:rFonts w:ascii="Verdana" w:hAnsi="Verdana"/>
                <w:bCs/>
                <w:sz w:val="18"/>
                <w:lang w:val="pl-PL"/>
              </w:rPr>
              <w:t>;</w:t>
            </w:r>
          </w:p>
          <w:p w14:paraId="64C52941" w14:textId="3B93F761" w:rsidR="00DE4491" w:rsidRPr="00DE4491" w:rsidRDefault="00EA3276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>
              <w:rPr>
                <w:rFonts w:ascii="Verdana" w:hAnsi="Verdana"/>
                <w:bCs/>
                <w:sz w:val="18"/>
                <w:lang w:val="pl-PL"/>
              </w:rPr>
              <w:t>p</w:t>
            </w:r>
            <w:r w:rsidR="00DE4491" w:rsidRPr="00DE4491">
              <w:rPr>
                <w:rFonts w:ascii="Verdana" w:hAnsi="Verdana"/>
                <w:bCs/>
                <w:sz w:val="18"/>
                <w:lang w:val="pl-PL"/>
              </w:rPr>
              <w:t xml:space="preserve">oznanie </w:t>
            </w:r>
            <w:r w:rsidR="004124CD">
              <w:rPr>
                <w:rFonts w:ascii="Verdana" w:hAnsi="Verdana"/>
                <w:bCs/>
                <w:sz w:val="18"/>
                <w:lang w:val="pl-PL"/>
              </w:rPr>
              <w:t>własnych</w:t>
            </w:r>
            <w:r w:rsidR="00DE4491" w:rsidRPr="00DE4491">
              <w:rPr>
                <w:rFonts w:ascii="Verdana" w:hAnsi="Verdana"/>
                <w:bCs/>
                <w:sz w:val="18"/>
                <w:lang w:val="pl-PL"/>
              </w:rPr>
              <w:t xml:space="preserve"> predyspozycji do odczuwania stresu</w:t>
            </w:r>
            <w:r>
              <w:rPr>
                <w:rFonts w:ascii="Verdana" w:hAnsi="Verdana"/>
                <w:bCs/>
                <w:sz w:val="18"/>
                <w:lang w:val="pl-PL"/>
              </w:rPr>
              <w:t>;</w:t>
            </w:r>
          </w:p>
          <w:p w14:paraId="73688554" w14:textId="51F7BA0A" w:rsidR="00EC07F1" w:rsidRPr="00CC2519" w:rsidRDefault="00EA3276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>
              <w:rPr>
                <w:rFonts w:ascii="Verdana" w:hAnsi="Verdana"/>
                <w:bCs/>
                <w:sz w:val="18"/>
                <w:lang w:val="pl-PL"/>
              </w:rPr>
              <w:t>o</w:t>
            </w:r>
            <w:r w:rsidR="00DE4491" w:rsidRPr="00DE4491">
              <w:rPr>
                <w:rFonts w:ascii="Verdana" w:hAnsi="Verdana"/>
                <w:bCs/>
                <w:sz w:val="18"/>
                <w:lang w:val="pl-PL"/>
              </w:rPr>
              <w:t xml:space="preserve">panowanie skutecznych sposobów redukowania szkodliwego napięcia. </w:t>
            </w:r>
          </w:p>
          <w:p w14:paraId="6AC09AE4" w14:textId="77777777" w:rsidR="00EA3276" w:rsidRDefault="00D3071B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>- Umiejętność wykorzystywania różnych rodzajów komunikacji interpersonalnej</w:t>
            </w:r>
            <w:r w:rsidR="00EA3276">
              <w:rPr>
                <w:rFonts w:ascii="Verdana" w:hAnsi="Verdana"/>
                <w:bCs/>
                <w:sz w:val="18"/>
                <w:lang w:val="pl-PL"/>
              </w:rPr>
              <w:t>;</w:t>
            </w:r>
          </w:p>
          <w:p w14:paraId="7A9854BE" w14:textId="0BFF6209" w:rsidR="00D3071B" w:rsidRPr="00D3071B" w:rsidRDefault="00EA3276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>
              <w:rPr>
                <w:rFonts w:ascii="Verdana" w:hAnsi="Verdana"/>
                <w:bCs/>
                <w:sz w:val="18"/>
                <w:lang w:val="pl-PL"/>
              </w:rPr>
              <w:t>p</w:t>
            </w:r>
            <w:r w:rsidR="004124CD">
              <w:rPr>
                <w:rFonts w:ascii="Verdana" w:hAnsi="Verdana"/>
                <w:bCs/>
                <w:sz w:val="18"/>
                <w:lang w:val="pl-PL"/>
              </w:rPr>
              <w:t xml:space="preserve">ogłębienie umiejętności </w:t>
            </w:r>
            <w:r w:rsidR="00D3071B" w:rsidRPr="00D3071B">
              <w:rPr>
                <w:rFonts w:ascii="Verdana" w:hAnsi="Verdana"/>
                <w:bCs/>
                <w:sz w:val="18"/>
                <w:lang w:val="pl-PL"/>
              </w:rPr>
              <w:t>dialogowania z trudnym rozmówcą</w:t>
            </w:r>
            <w:r>
              <w:rPr>
                <w:rFonts w:ascii="Verdana" w:hAnsi="Verdana"/>
                <w:bCs/>
                <w:sz w:val="18"/>
                <w:lang w:val="pl-PL"/>
              </w:rPr>
              <w:t>;</w:t>
            </w:r>
          </w:p>
          <w:p w14:paraId="6519CDB0" w14:textId="0342450C" w:rsidR="00D3071B" w:rsidRPr="00CC2519" w:rsidRDefault="00EA3276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>
              <w:rPr>
                <w:rFonts w:ascii="Verdana" w:hAnsi="Verdana"/>
                <w:bCs/>
                <w:sz w:val="18"/>
                <w:lang w:val="pl-PL"/>
              </w:rPr>
              <w:t>r</w:t>
            </w:r>
            <w:r w:rsidR="00D3071B" w:rsidRPr="00D3071B">
              <w:rPr>
                <w:rFonts w:ascii="Verdana" w:hAnsi="Verdana"/>
                <w:bCs/>
                <w:sz w:val="18"/>
                <w:lang w:val="pl-PL"/>
              </w:rPr>
              <w:t xml:space="preserve">adzenie sobie ze sprzeciwem dyskutantów. </w:t>
            </w:r>
          </w:p>
          <w:p w14:paraId="1495817A" w14:textId="1857512B" w:rsidR="00D3071B" w:rsidRPr="00CC2519" w:rsidRDefault="00D3071B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- </w:t>
            </w:r>
            <w:r w:rsidR="004124CD">
              <w:rPr>
                <w:rFonts w:ascii="Verdana" w:hAnsi="Verdana"/>
                <w:bCs/>
                <w:sz w:val="18"/>
                <w:lang w:val="pl-PL"/>
              </w:rPr>
              <w:t>Wiedza o</w:t>
            </w: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 rodzaj</w:t>
            </w:r>
            <w:r w:rsidR="004124CD">
              <w:rPr>
                <w:rFonts w:ascii="Verdana" w:hAnsi="Verdana"/>
                <w:bCs/>
                <w:sz w:val="18"/>
                <w:lang w:val="pl-PL"/>
              </w:rPr>
              <w:t>ach</w:t>
            </w: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 motywacji </w:t>
            </w:r>
            <w:r w:rsidR="00CC2519">
              <w:rPr>
                <w:rFonts w:ascii="Verdana" w:hAnsi="Verdana"/>
                <w:bCs/>
                <w:sz w:val="18"/>
                <w:lang w:val="pl-PL"/>
              </w:rPr>
              <w:t>własnej</w:t>
            </w: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 </w:t>
            </w:r>
            <w:r w:rsidR="004124CD">
              <w:rPr>
                <w:rFonts w:ascii="Verdana" w:hAnsi="Verdana"/>
                <w:bCs/>
                <w:sz w:val="18"/>
                <w:lang w:val="pl-PL"/>
              </w:rPr>
              <w:t>i</w:t>
            </w: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 członków najbliższego otoczenia</w:t>
            </w:r>
            <w:r w:rsidR="00EA3276">
              <w:rPr>
                <w:rFonts w:ascii="Verdana" w:hAnsi="Verdana"/>
                <w:bCs/>
                <w:sz w:val="18"/>
                <w:lang w:val="pl-PL"/>
              </w:rPr>
              <w:t>;</w:t>
            </w:r>
          </w:p>
          <w:p w14:paraId="077D5458" w14:textId="53E24F51" w:rsidR="00D3071B" w:rsidRPr="00EA3276" w:rsidRDefault="00EA3276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>
              <w:rPr>
                <w:rFonts w:ascii="Verdana" w:hAnsi="Verdana"/>
                <w:bCs/>
                <w:sz w:val="18"/>
                <w:lang w:val="pl-PL"/>
              </w:rPr>
              <w:t>z</w:t>
            </w:r>
            <w:r w:rsidR="004124CD">
              <w:rPr>
                <w:rFonts w:ascii="Verdana" w:hAnsi="Verdana"/>
                <w:bCs/>
                <w:sz w:val="18"/>
                <w:lang w:val="pl-PL"/>
              </w:rPr>
              <w:t>dolność</w:t>
            </w:r>
            <w:r w:rsidR="00D3071B" w:rsidRPr="00D3071B">
              <w:rPr>
                <w:rFonts w:ascii="Verdana" w:hAnsi="Verdana"/>
                <w:bCs/>
                <w:sz w:val="18"/>
                <w:lang w:val="pl-PL"/>
              </w:rPr>
              <w:t xml:space="preserve"> optymalnego motywowania siebie</w:t>
            </w:r>
            <w:r w:rsidR="00CC2519">
              <w:rPr>
                <w:rFonts w:ascii="Verdana" w:hAnsi="Verdana"/>
                <w:bCs/>
                <w:sz w:val="18"/>
                <w:lang w:val="pl-PL"/>
              </w:rPr>
              <w:t xml:space="preserve">, </w:t>
            </w:r>
            <w:r w:rsidR="00D3071B" w:rsidRPr="00D3071B">
              <w:rPr>
                <w:rFonts w:ascii="Verdana" w:hAnsi="Verdana"/>
                <w:bCs/>
                <w:sz w:val="18"/>
                <w:lang w:val="pl-PL"/>
              </w:rPr>
              <w:t>współpracowników i uczniów</w:t>
            </w:r>
            <w:r>
              <w:rPr>
                <w:rFonts w:ascii="Verdana" w:hAnsi="Verdana"/>
                <w:bCs/>
                <w:sz w:val="18"/>
                <w:lang w:val="pl-PL"/>
              </w:rPr>
              <w:t>; ś</w:t>
            </w:r>
            <w:r w:rsidR="00D3071B" w:rsidRPr="00D3071B">
              <w:rPr>
                <w:rFonts w:ascii="Verdana" w:hAnsi="Verdana"/>
                <w:bCs/>
                <w:sz w:val="18"/>
                <w:lang w:val="pl-PL"/>
              </w:rPr>
              <w:t xml:space="preserve">wiadomość konieczności doboru </w:t>
            </w:r>
            <w:r w:rsidR="00CC2519">
              <w:rPr>
                <w:rFonts w:ascii="Verdana" w:hAnsi="Verdana"/>
                <w:bCs/>
                <w:sz w:val="18"/>
                <w:lang w:val="pl-PL"/>
              </w:rPr>
              <w:t>odpowiednich</w:t>
            </w:r>
            <w:r w:rsidR="00D3071B" w:rsidRPr="00D3071B">
              <w:rPr>
                <w:rFonts w:ascii="Verdana" w:hAnsi="Verdana"/>
                <w:bCs/>
                <w:sz w:val="18"/>
                <w:lang w:val="pl-PL"/>
              </w:rPr>
              <w:t xml:space="preserve"> motywatorów w</w:t>
            </w:r>
            <w:r w:rsidR="00CC2519">
              <w:rPr>
                <w:rFonts w:ascii="Verdana" w:hAnsi="Verdana"/>
                <w:bCs/>
                <w:sz w:val="18"/>
                <w:lang w:val="pl-PL"/>
              </w:rPr>
              <w:t xml:space="preserve"> pracy dydaktycznej, samokształceniu oraz twórczości artystycznej.</w:t>
            </w:r>
            <w:r w:rsidR="00D3071B" w:rsidRPr="00D3071B">
              <w:rPr>
                <w:rFonts w:ascii="Verdana" w:hAnsi="Verdana"/>
                <w:bCs/>
                <w:sz w:val="18"/>
                <w:lang w:val="pl-PL"/>
              </w:rPr>
              <w:t xml:space="preserve">                </w:t>
            </w:r>
            <w:r w:rsidR="00D3071B" w:rsidRPr="00D3071B">
              <w:rPr>
                <w:bCs/>
                <w:sz w:val="18"/>
                <w:lang w:val="pl-PL"/>
              </w:rPr>
              <w:t xml:space="preserve"> </w:t>
            </w:r>
          </w:p>
        </w:tc>
      </w:tr>
      <w:tr w:rsidR="0079453C" w:rsidRPr="00942511" w14:paraId="58D5C043" w14:textId="77777777" w:rsidTr="00E8192F">
        <w:trPr>
          <w:trHeight w:val="89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076C" w14:textId="77777777" w:rsidR="0079453C" w:rsidRPr="00942511" w:rsidRDefault="0079453C" w:rsidP="00ED2D2C">
            <w:pPr>
              <w:rPr>
                <w:rFonts w:ascii="Verdana" w:hAnsi="Verdana"/>
                <w:szCs w:val="22"/>
                <w:lang w:val="pl-PL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AF7F" w14:textId="77777777" w:rsidR="0079453C" w:rsidRPr="00942511" w:rsidRDefault="0079453C" w:rsidP="00CC2519">
            <w:pPr>
              <w:pStyle w:val="Normalny1"/>
            </w:pPr>
            <w:r w:rsidRPr="00942511">
              <w:t>Symbol efektu</w:t>
            </w:r>
          </w:p>
        </w:tc>
        <w:tc>
          <w:tcPr>
            <w:tcW w:w="575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67F3E" w14:textId="77777777" w:rsidR="0079453C" w:rsidRPr="00942511" w:rsidRDefault="0079453C" w:rsidP="00CC2519">
            <w:pPr>
              <w:pStyle w:val="Normalny1"/>
            </w:pPr>
            <w:r w:rsidRPr="00942511">
              <w:t>EFEKTY UCZENIA SIĘ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C3AC6" w14:textId="77777777" w:rsidR="0079453C" w:rsidRPr="00942511" w:rsidRDefault="0079453C" w:rsidP="00CC2519">
            <w:pPr>
              <w:pStyle w:val="Normalny1"/>
            </w:pPr>
            <w:r w:rsidRPr="00942511">
              <w:t>Odniesienie  efektów</w:t>
            </w:r>
          </w:p>
          <w:p w14:paraId="0DB7A230" w14:textId="77777777" w:rsidR="0079453C" w:rsidRPr="00942511" w:rsidRDefault="0079453C" w:rsidP="00CC2519">
            <w:pPr>
              <w:pStyle w:val="Normalny1"/>
            </w:pPr>
            <w:r w:rsidRPr="00942511">
              <w:t>do PRK</w:t>
            </w:r>
          </w:p>
        </w:tc>
      </w:tr>
      <w:tr w:rsidR="0079453C" w:rsidRPr="00942511" w14:paraId="116F6DF4" w14:textId="77777777" w:rsidTr="00E8192F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A65B" w14:textId="77777777" w:rsidR="0079453C" w:rsidRPr="00942511" w:rsidRDefault="0079453C" w:rsidP="00CC2519">
            <w:pPr>
              <w:pStyle w:val="Normalny1"/>
            </w:pPr>
            <w:r w:rsidRPr="00942511">
              <w:t>Wiedza (W)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A6A2" w14:textId="77777777" w:rsidR="0079453C" w:rsidRPr="00942511" w:rsidRDefault="0079453C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sz w:val="22"/>
                <w:szCs w:val="22"/>
              </w:rPr>
              <w:t>KrSD_W01</w:t>
            </w:r>
          </w:p>
          <w:p w14:paraId="1DBC69D3" w14:textId="77777777" w:rsidR="0079453C" w:rsidRPr="00942511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E3FF4" w14:textId="3031F7AE" w:rsidR="0079453C" w:rsidRPr="00AB4D11" w:rsidRDefault="0079453C" w:rsidP="00AB4D1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447235">
              <w:rPr>
                <w:rFonts w:ascii="Verdana" w:hAnsi="Verdana"/>
                <w:color w:val="C45911" w:themeColor="accent2" w:themeShade="BF"/>
              </w:rPr>
              <w:t xml:space="preserve">Doktorant posiada </w:t>
            </w:r>
            <w:r w:rsidRPr="00447235">
              <w:rPr>
                <w:rFonts w:ascii="Verdana" w:hAnsi="Verdana"/>
              </w:rPr>
              <w:t xml:space="preserve">wiedzę w dyscyplinie sztuki muzyczne na wysokim, specjalistycznym poziomie, obejmującą najnowsze światowe osiągnięcia nauki i sztuki, z szeroką humanistyczną perspektywą do badań i działalności artystycznej, umożliwiającą konfrontację z dylematami współczesnej cywilizacji.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4FE0" w14:textId="77777777" w:rsidR="0079453C" w:rsidRPr="00942511" w:rsidRDefault="0079453C" w:rsidP="00177F59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sz w:val="22"/>
                <w:szCs w:val="22"/>
              </w:rPr>
              <w:t xml:space="preserve">P8S_WG P8S_WK </w:t>
            </w:r>
          </w:p>
          <w:p w14:paraId="4F7D3537" w14:textId="77777777" w:rsidR="0079453C" w:rsidRPr="00942511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</w:rPr>
            </w:pPr>
          </w:p>
        </w:tc>
      </w:tr>
      <w:tr w:rsidR="0079453C" w:rsidRPr="00942511" w14:paraId="79F6414D" w14:textId="77777777" w:rsidTr="00E8192F">
        <w:trPr>
          <w:trHeight w:val="1015"/>
        </w:trPr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DD7D" w14:textId="77777777" w:rsidR="0079453C" w:rsidRPr="00942511" w:rsidRDefault="0079453C" w:rsidP="00CC2519">
            <w:pPr>
              <w:pStyle w:val="Normalny1"/>
            </w:pPr>
            <w:r w:rsidRPr="00942511">
              <w:lastRenderedPageBreak/>
              <w:t>Umiejętności (U)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F8ED" w14:textId="77777777" w:rsidR="0079453C" w:rsidRPr="00942511" w:rsidRDefault="0079453C" w:rsidP="00151FAD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</w:rPr>
            </w:pPr>
            <w:r w:rsidRPr="00942511">
              <w:rPr>
                <w:rFonts w:ascii="Verdana" w:hAnsi="Verdana"/>
              </w:rPr>
              <w:t>KrSD_U02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460F5" w14:textId="77777777" w:rsidR="0079453C" w:rsidRPr="00942511" w:rsidRDefault="0079453C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 xml:space="preserve">Doktorant potrafi </w:t>
            </w:r>
            <w:r w:rsidRPr="00942511">
              <w:rPr>
                <w:rFonts w:ascii="Verdana" w:hAnsi="Verdana"/>
                <w:sz w:val="22"/>
                <w:szCs w:val="22"/>
              </w:rPr>
              <w:t xml:space="preserve">samodzielnie planować i prowadzić badania naukowe oraz działania artystyczne, w duchu własnego rozwoju oraz twórczego wkładu w rozwój dyscypliny: </w:t>
            </w:r>
          </w:p>
          <w:p w14:paraId="29686E13" w14:textId="3EB3B83A" w:rsidR="0079453C" w:rsidRPr="00942511" w:rsidRDefault="00942511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79453C" w:rsidRPr="0094251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9453C" w:rsidRPr="00942511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>potrafi</w:t>
            </w:r>
            <w:r w:rsidR="0079453C" w:rsidRPr="00942511">
              <w:rPr>
                <w:rFonts w:ascii="Verdana" w:hAnsi="Verdana"/>
                <w:sz w:val="22"/>
                <w:szCs w:val="22"/>
              </w:rPr>
              <w:t xml:space="preserve"> określić cel i przedmiot badań lub działań, formułować hipotezę badawczą i wnioski, poprawnie weryfikować dane, tworzyć oryginalną kreację lub interpretację artystyczną, </w:t>
            </w:r>
          </w:p>
          <w:p w14:paraId="265384ED" w14:textId="00737961" w:rsidR="0079453C" w:rsidRPr="00942511" w:rsidRDefault="00942511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79453C" w:rsidRPr="00942511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>potrafi</w:t>
            </w:r>
            <w:r w:rsidR="0079453C" w:rsidRPr="00942511">
              <w:rPr>
                <w:rFonts w:ascii="Verdana" w:hAnsi="Verdana"/>
                <w:sz w:val="22"/>
                <w:szCs w:val="22"/>
              </w:rPr>
              <w:t xml:space="preserve"> dokumentować je i opracowywać, </w:t>
            </w:r>
          </w:p>
          <w:p w14:paraId="6D1F5083" w14:textId="77777777" w:rsidR="0079453C" w:rsidRPr="00942511" w:rsidRDefault="0079453C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sz w:val="22"/>
                <w:szCs w:val="22"/>
              </w:rPr>
              <w:t xml:space="preserve">a także komunikować się oraz dokonywać wymiany informacji i wiedzy na tematy specjalistyczne w środowisku międzynarodowym.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09851" w14:textId="77777777" w:rsidR="0079453C" w:rsidRPr="00942511" w:rsidRDefault="0079453C" w:rsidP="00177F59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sz w:val="22"/>
                <w:szCs w:val="22"/>
              </w:rPr>
              <w:t xml:space="preserve">P8S_UW P8S_UO P8S_UK </w:t>
            </w:r>
          </w:p>
          <w:p w14:paraId="45C03677" w14:textId="77777777" w:rsidR="0079453C" w:rsidRPr="00942511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</w:rPr>
            </w:pPr>
          </w:p>
        </w:tc>
      </w:tr>
      <w:tr w:rsidR="0079453C" w:rsidRPr="00942511" w14:paraId="3EBC818C" w14:textId="77777777" w:rsidTr="0079453C">
        <w:trPr>
          <w:trHeight w:val="650"/>
        </w:trPr>
        <w:tc>
          <w:tcPr>
            <w:tcW w:w="148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43183" w14:textId="77777777" w:rsidR="0079453C" w:rsidRPr="00942511" w:rsidRDefault="0079453C" w:rsidP="00CC2519">
            <w:pPr>
              <w:pStyle w:val="Normalny1"/>
            </w:pPr>
            <w:r w:rsidRPr="00942511">
              <w:t>Kompetencje społeczne (K)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C6940" w14:textId="77777777" w:rsidR="0079453C" w:rsidRPr="00942511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</w:rPr>
            </w:pPr>
          </w:p>
          <w:p w14:paraId="7C3E7D0F" w14:textId="77777777" w:rsidR="0079453C" w:rsidRPr="00942511" w:rsidRDefault="0079453C" w:rsidP="00CC2519">
            <w:pPr>
              <w:pStyle w:val="Normalny1"/>
            </w:pPr>
            <w:r w:rsidRPr="00942511">
              <w:t>KrSD_K03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23874" w14:textId="1AAD4035" w:rsidR="0079453C" w:rsidRPr="00447235" w:rsidRDefault="0079453C" w:rsidP="004472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 xml:space="preserve">Doktorant jest gotowy do </w:t>
            </w:r>
            <w:r w:rsidRPr="00942511">
              <w:rPr>
                <w:rFonts w:ascii="Verdana" w:hAnsi="Verdana"/>
                <w:sz w:val="22"/>
                <w:szCs w:val="22"/>
              </w:rPr>
              <w:t xml:space="preserve">kreowania wysokiej społecznej roli niezależnego artysty lub badacza, podtrzymywania i rozwijania etosu środowisk badawczych i twórczych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7E54" w14:textId="77777777" w:rsidR="0079453C" w:rsidRPr="00942511" w:rsidRDefault="0079453C" w:rsidP="00151FA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sz w:val="22"/>
                <w:szCs w:val="22"/>
              </w:rPr>
              <w:t xml:space="preserve">P8S_KR P8S_KO </w:t>
            </w:r>
          </w:p>
          <w:p w14:paraId="0E571B3C" w14:textId="77777777" w:rsidR="0079453C" w:rsidRPr="00942511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</w:rPr>
            </w:pPr>
          </w:p>
        </w:tc>
      </w:tr>
      <w:tr w:rsidR="0079453C" w:rsidRPr="00942511" w14:paraId="276FF9FA" w14:textId="77777777" w:rsidTr="0079453C">
        <w:trPr>
          <w:trHeight w:val="388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2ACE7" w14:textId="77777777" w:rsidR="0079453C" w:rsidRPr="00942511" w:rsidRDefault="0079453C" w:rsidP="00CC2519">
            <w:pPr>
              <w:pStyle w:val="Normalny1"/>
            </w:pPr>
            <w:r w:rsidRPr="00942511">
              <w:t>TREŚCI PROGRAMOWE</w:t>
            </w:r>
          </w:p>
        </w:tc>
      </w:tr>
      <w:tr w:rsidR="0079453C" w:rsidRPr="00942511" w14:paraId="0D3331B6" w14:textId="77777777" w:rsidTr="0079453C">
        <w:trPr>
          <w:trHeight w:val="73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351A1" w14:textId="32923E31" w:rsidR="00997776" w:rsidRPr="00997776" w:rsidRDefault="00997776" w:rsidP="00CC2519">
            <w:pPr>
              <w:pStyle w:val="Normalny1"/>
              <w:numPr>
                <w:ilvl w:val="0"/>
                <w:numId w:val="2"/>
              </w:numPr>
            </w:pPr>
            <w:r w:rsidRPr="00997776">
              <w:t>Po</w:t>
            </w:r>
            <w:r w:rsidR="00D3071B" w:rsidRPr="00CC2519">
              <w:t>znawanie</w:t>
            </w:r>
            <w:r w:rsidRPr="00997776">
              <w:t xml:space="preserve"> i wdraża</w:t>
            </w:r>
            <w:r w:rsidR="00D3071B" w:rsidRPr="00CC2519">
              <w:t>nie</w:t>
            </w:r>
            <w:r w:rsidRPr="00997776">
              <w:t xml:space="preserve"> zasad</w:t>
            </w:r>
            <w:r w:rsidR="00D3071B" w:rsidRPr="00CC2519">
              <w:t xml:space="preserve"> </w:t>
            </w:r>
            <w:r w:rsidR="00CC2519" w:rsidRPr="00CC2519">
              <w:t>prezentacji pedagogiczno-</w:t>
            </w:r>
            <w:r w:rsidRPr="00997776">
              <w:t>artystyczne</w:t>
            </w:r>
            <w:r w:rsidR="00CC2519" w:rsidRPr="00CC2519">
              <w:t>j:</w:t>
            </w:r>
          </w:p>
          <w:p w14:paraId="40EF5F76" w14:textId="0607DE65" w:rsidR="00997776" w:rsidRPr="00997776" w:rsidRDefault="00997776" w:rsidP="00CC2519">
            <w:pPr>
              <w:pStyle w:val="Normalny1"/>
              <w:numPr>
                <w:ilvl w:val="0"/>
                <w:numId w:val="6"/>
              </w:numPr>
            </w:pPr>
            <w:r w:rsidRPr="00CC2519">
              <w:t>d</w:t>
            </w:r>
            <w:r w:rsidRPr="00997776">
              <w:t xml:space="preserve">alsze i bliższe przygotowanie do </w:t>
            </w:r>
            <w:r w:rsidRPr="00CC2519">
              <w:t xml:space="preserve">wykładu, ćwiczeń, </w:t>
            </w:r>
            <w:r w:rsidRPr="00997776">
              <w:t>koncertu</w:t>
            </w:r>
            <w:r w:rsidRPr="00CC2519">
              <w:t xml:space="preserve">, nagrania, </w:t>
            </w:r>
          </w:p>
          <w:p w14:paraId="11E0434F" w14:textId="717923DA" w:rsidR="00997776" w:rsidRPr="00997776" w:rsidRDefault="00997776" w:rsidP="00CC2519">
            <w:pPr>
              <w:pStyle w:val="Normalny1"/>
              <w:numPr>
                <w:ilvl w:val="0"/>
                <w:numId w:val="6"/>
              </w:numPr>
            </w:pPr>
            <w:r w:rsidRPr="00CC2519">
              <w:t>p</w:t>
            </w:r>
            <w:r w:rsidRPr="00997776">
              <w:t>odstaw</w:t>
            </w:r>
            <w:r w:rsidRPr="00CC2519">
              <w:t xml:space="preserve">owe wyznaczniki </w:t>
            </w:r>
            <w:r w:rsidRPr="00997776">
              <w:t>mod</w:t>
            </w:r>
            <w:r w:rsidRPr="00CC2519">
              <w:t>y</w:t>
            </w:r>
            <w:r w:rsidRPr="00997776">
              <w:t xml:space="preserve"> </w:t>
            </w:r>
            <w:r w:rsidR="004124CD">
              <w:t>estradowej</w:t>
            </w:r>
            <w:r w:rsidRPr="00CC2519">
              <w:t>:</w:t>
            </w:r>
            <w:r w:rsidRPr="00997776">
              <w:t xml:space="preserve"> uwagi o stroju</w:t>
            </w:r>
            <w:r w:rsidR="004124CD">
              <w:t xml:space="preserve"> </w:t>
            </w:r>
            <w:r w:rsidRPr="00997776">
              <w:t>muzyka</w:t>
            </w:r>
            <w:r w:rsidR="004124CD">
              <w:t xml:space="preserve"> koncertującego</w:t>
            </w:r>
            <w:r w:rsidRPr="00CC2519">
              <w:t>,</w:t>
            </w:r>
          </w:p>
          <w:p w14:paraId="0D786C6F" w14:textId="13FE6D08" w:rsidR="00997776" w:rsidRPr="00CC2519" w:rsidRDefault="00997776" w:rsidP="00CC2519">
            <w:pPr>
              <w:pStyle w:val="Normalny1"/>
              <w:numPr>
                <w:ilvl w:val="0"/>
                <w:numId w:val="6"/>
              </w:numPr>
            </w:pPr>
            <w:r w:rsidRPr="00CC2519">
              <w:t xml:space="preserve">istotne elementy ruchu </w:t>
            </w:r>
            <w:r w:rsidR="004124CD">
              <w:t>scenicznego</w:t>
            </w:r>
            <w:r w:rsidRPr="00CC2519">
              <w:t>: j</w:t>
            </w:r>
            <w:r w:rsidRPr="00997776">
              <w:t>ak</w:t>
            </w:r>
            <w:r w:rsidRPr="00CC2519">
              <w:t xml:space="preserve"> się poruszać, kłaniać, gratulować...</w:t>
            </w:r>
            <w:r w:rsidRPr="00997776">
              <w:t xml:space="preserve"> </w:t>
            </w:r>
          </w:p>
          <w:p w14:paraId="28FEC5C0" w14:textId="51488E44" w:rsidR="00DE4491" w:rsidRPr="00CC2519" w:rsidRDefault="00DE4491" w:rsidP="00CC2519">
            <w:pPr>
              <w:pStyle w:val="Normalny1"/>
              <w:numPr>
                <w:ilvl w:val="0"/>
                <w:numId w:val="2"/>
              </w:numPr>
            </w:pPr>
            <w:r w:rsidRPr="00CC2519">
              <w:t>Charakterystyka, przyczyny, objawy i skutki szkodliwego stresu</w:t>
            </w:r>
            <w:r w:rsidR="00997776" w:rsidRPr="00CC2519">
              <w:t>:</w:t>
            </w:r>
          </w:p>
          <w:p w14:paraId="50F52520" w14:textId="32F2045C" w:rsidR="00DE4491" w:rsidRPr="00CC2519" w:rsidRDefault="00997776" w:rsidP="00CC2519">
            <w:pPr>
              <w:pStyle w:val="Normalny1"/>
              <w:numPr>
                <w:ilvl w:val="0"/>
                <w:numId w:val="4"/>
              </w:numPr>
            </w:pPr>
            <w:r w:rsidRPr="00CC2519">
              <w:t>r</w:t>
            </w:r>
            <w:r w:rsidR="00DE4491" w:rsidRPr="00CC2519">
              <w:t>odzaje stresu i osobiste predyspozycje do odczuwania paraliżującej tremy</w:t>
            </w:r>
            <w:r w:rsidRPr="00CC2519">
              <w:t>,</w:t>
            </w:r>
          </w:p>
          <w:p w14:paraId="4706A30A" w14:textId="508C1E1A" w:rsidR="00DE4491" w:rsidRPr="00CC2519" w:rsidRDefault="004124CD" w:rsidP="00CC2519">
            <w:pPr>
              <w:pStyle w:val="Normalny1"/>
              <w:numPr>
                <w:ilvl w:val="0"/>
                <w:numId w:val="4"/>
              </w:numPr>
            </w:pPr>
            <w:r>
              <w:t>s</w:t>
            </w:r>
            <w:r w:rsidR="00DE4491" w:rsidRPr="00CC2519">
              <w:t xml:space="preserve">posoby radzenia sobie ze stresem w praktyce nauczycielskiej </w:t>
            </w:r>
            <w:r>
              <w:t>i</w:t>
            </w:r>
            <w:r w:rsidR="00DE4491" w:rsidRPr="00CC2519">
              <w:t xml:space="preserve"> artystycznej.</w:t>
            </w:r>
          </w:p>
          <w:p w14:paraId="105DAF73" w14:textId="1B9574E3" w:rsidR="00DE4491" w:rsidRPr="00CC2519" w:rsidRDefault="00DE4491" w:rsidP="00CC2519">
            <w:pPr>
              <w:pStyle w:val="Normalny1"/>
              <w:numPr>
                <w:ilvl w:val="0"/>
                <w:numId w:val="2"/>
              </w:numPr>
            </w:pPr>
            <w:r w:rsidRPr="00CC2519">
              <w:t xml:space="preserve">Komunikacja werbalna, niewerbalna </w:t>
            </w:r>
            <w:r w:rsidR="00997776" w:rsidRPr="00CC2519">
              <w:t>i</w:t>
            </w:r>
            <w:r w:rsidRPr="00CC2519">
              <w:t xml:space="preserve"> </w:t>
            </w:r>
            <w:proofErr w:type="spellStart"/>
            <w:r w:rsidRPr="00CC2519">
              <w:t>parawerbalna</w:t>
            </w:r>
            <w:proofErr w:type="spellEnd"/>
            <w:r w:rsidRPr="00CC2519">
              <w:t xml:space="preserve"> w praktyce koncertowej</w:t>
            </w:r>
            <w:r w:rsidR="00997776" w:rsidRPr="00CC2519">
              <w:t>:</w:t>
            </w:r>
          </w:p>
          <w:p w14:paraId="752098E1" w14:textId="6EC9E7AD" w:rsidR="00DE4491" w:rsidRPr="00CC2519" w:rsidRDefault="00997776" w:rsidP="00CC2519">
            <w:pPr>
              <w:pStyle w:val="Normalny1"/>
              <w:numPr>
                <w:ilvl w:val="0"/>
                <w:numId w:val="5"/>
              </w:numPr>
            </w:pPr>
            <w:r w:rsidRPr="00CC2519">
              <w:t>o</w:t>
            </w:r>
            <w:r w:rsidR="00DE4491" w:rsidRPr="00CC2519">
              <w:t>dzwierciedlanie, argumentowanie i wywieranie wpływu podczas zajęć</w:t>
            </w:r>
            <w:r w:rsidRPr="00CC2519">
              <w:t>,</w:t>
            </w:r>
          </w:p>
          <w:p w14:paraId="5F8262C4" w14:textId="16C09740" w:rsidR="00DE4491" w:rsidRPr="00CC2519" w:rsidRDefault="00997776" w:rsidP="00CC2519">
            <w:pPr>
              <w:pStyle w:val="Normalny1"/>
              <w:numPr>
                <w:ilvl w:val="0"/>
                <w:numId w:val="5"/>
              </w:numPr>
            </w:pPr>
            <w:r w:rsidRPr="00CC2519">
              <w:t>a</w:t>
            </w:r>
            <w:r w:rsidR="00DE4491" w:rsidRPr="00CC2519">
              <w:t>ktywne słuchanie i komunikacja zwrotna w dialogach dydaktycznych</w:t>
            </w:r>
            <w:r w:rsidRPr="00CC2519">
              <w:t>,</w:t>
            </w:r>
          </w:p>
          <w:p w14:paraId="6D657DFC" w14:textId="22EBD283" w:rsidR="00970373" w:rsidRPr="00CC2519" w:rsidRDefault="00997776" w:rsidP="00CC2519">
            <w:pPr>
              <w:pStyle w:val="Normalny1"/>
              <w:numPr>
                <w:ilvl w:val="0"/>
                <w:numId w:val="5"/>
              </w:numPr>
            </w:pPr>
            <w:r w:rsidRPr="00CC2519">
              <w:t>a</w:t>
            </w:r>
            <w:r w:rsidR="00942511" w:rsidRPr="00CC2519">
              <w:t xml:space="preserve">utoprezentacja koncertowa </w:t>
            </w:r>
            <w:r w:rsidRPr="00CC2519">
              <w:t>i</w:t>
            </w:r>
            <w:r w:rsidR="00942511" w:rsidRPr="00CC2519">
              <w:t xml:space="preserve"> medialna (nota, prelekcja, wywiad)</w:t>
            </w:r>
            <w:r w:rsidRPr="00CC2519">
              <w:t>.</w:t>
            </w:r>
          </w:p>
          <w:p w14:paraId="1982E56B" w14:textId="77777777" w:rsidR="00D3071B" w:rsidRPr="00CC2519" w:rsidRDefault="00D3071B" w:rsidP="00CC2519">
            <w:pPr>
              <w:pStyle w:val="Normalny1"/>
              <w:numPr>
                <w:ilvl w:val="0"/>
                <w:numId w:val="2"/>
              </w:numPr>
            </w:pPr>
            <w:r w:rsidRPr="00CC2519">
              <w:t xml:space="preserve">Podstawy psychologii motywacji; wyjaśnienie źródeł motywacji: </w:t>
            </w:r>
          </w:p>
          <w:p w14:paraId="53EB95E7" w14:textId="2B426CE0" w:rsidR="00D3071B" w:rsidRPr="00CC2519" w:rsidRDefault="00D3071B" w:rsidP="00CC2519">
            <w:pPr>
              <w:pStyle w:val="Normalny1"/>
              <w:numPr>
                <w:ilvl w:val="0"/>
                <w:numId w:val="7"/>
              </w:numPr>
            </w:pPr>
            <w:r w:rsidRPr="00CC2519">
              <w:t>teoria potrzeb pierwotnych, procesów przeciwstawnych i regulacji homeostazy,</w:t>
            </w:r>
          </w:p>
          <w:p w14:paraId="0FE2A9C5" w14:textId="7B343D6C" w:rsidR="00D3071B" w:rsidRPr="00CC2519" w:rsidRDefault="00D3071B" w:rsidP="00CC2519">
            <w:pPr>
              <w:pStyle w:val="Normalny1"/>
              <w:numPr>
                <w:ilvl w:val="0"/>
                <w:numId w:val="7"/>
              </w:numPr>
            </w:pPr>
            <w:r w:rsidRPr="00CC2519">
              <w:t>motywacja wewnętrzna – autonomiczna, zewnętrzna – instrumentalna,</w:t>
            </w:r>
          </w:p>
          <w:p w14:paraId="78CB9C3F" w14:textId="407F016A" w:rsidR="00997776" w:rsidRPr="00CC2519" w:rsidRDefault="00D3071B" w:rsidP="00CC2519">
            <w:pPr>
              <w:pStyle w:val="Normalny1"/>
              <w:numPr>
                <w:ilvl w:val="0"/>
                <w:numId w:val="7"/>
              </w:numPr>
            </w:pPr>
            <w:r w:rsidRPr="00CC2519">
              <w:t xml:space="preserve">działania motywujące; kolejne kroki skutecznego motywowania.  </w:t>
            </w:r>
          </w:p>
          <w:p w14:paraId="24708F39" w14:textId="3516A1A6" w:rsidR="00D53CC8" w:rsidRPr="00942511" w:rsidRDefault="00D53CC8" w:rsidP="00CC2519">
            <w:pPr>
              <w:pStyle w:val="Normalny1"/>
            </w:pPr>
          </w:p>
        </w:tc>
      </w:tr>
      <w:tr w:rsidR="0079453C" w:rsidRPr="00942511" w14:paraId="6B6D1AF0" w14:textId="77777777" w:rsidTr="0079453C">
        <w:trPr>
          <w:trHeight w:val="683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6C8D8" w14:textId="77777777" w:rsidR="0079453C" w:rsidRPr="00942511" w:rsidRDefault="0079453C" w:rsidP="00CC2519">
            <w:pPr>
              <w:pStyle w:val="Normalny1"/>
            </w:pPr>
            <w:r w:rsidRPr="00942511">
              <w:t>Metody kształcenia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5970A" w14:textId="59D415DC" w:rsidR="00942511" w:rsidRPr="00CC2519" w:rsidRDefault="00942511" w:rsidP="00CC2519">
            <w:pPr>
              <w:pStyle w:val="Normalny1"/>
            </w:pPr>
            <w:r w:rsidRPr="00CC2519">
              <w:t>Zajęcia prowadzone przez specjalist</w:t>
            </w:r>
            <w:r w:rsidR="00FF73B6" w:rsidRPr="00CC2519">
              <w:t>ę</w:t>
            </w:r>
            <w:r w:rsidR="00CC2519" w:rsidRPr="00CC2519">
              <w:t xml:space="preserve"> -</w:t>
            </w:r>
            <w:r w:rsidR="00FF73B6" w:rsidRPr="00CC2519">
              <w:t xml:space="preserve"> nauczyciela akademickiego,</w:t>
            </w:r>
            <w:r w:rsidRPr="00CC2519">
              <w:t xml:space="preserve"> w formie wykładów zbiorowych, z wykorzystaniem prezentacji multimedialnych, ćwiczeń praktycznych, dyskusji oraz </w:t>
            </w:r>
            <w:r w:rsidR="00CC2519" w:rsidRPr="00CC2519">
              <w:t xml:space="preserve">w oparciu o analizę wybranych pozycji z </w:t>
            </w:r>
            <w:r w:rsidRPr="00CC2519">
              <w:t xml:space="preserve">literatury przedmiotu w </w:t>
            </w:r>
            <w:r w:rsidR="00CC2519" w:rsidRPr="00CC2519">
              <w:t>zakresie</w:t>
            </w:r>
            <w:r w:rsidRPr="00CC2519">
              <w:t xml:space="preserve"> podstawo</w:t>
            </w:r>
            <w:r w:rsidR="00CC2519" w:rsidRPr="00CC2519">
              <w:t>wym</w:t>
            </w:r>
            <w:r w:rsidRPr="00CC2519">
              <w:t xml:space="preserve"> </w:t>
            </w:r>
            <w:r w:rsidR="00CC2519" w:rsidRPr="00CC2519">
              <w:t>oraz</w:t>
            </w:r>
            <w:r w:rsidRPr="00CC2519">
              <w:t xml:space="preserve"> uzupełniając</w:t>
            </w:r>
            <w:r w:rsidR="00CC2519" w:rsidRPr="00CC2519">
              <w:t>ym</w:t>
            </w:r>
            <w:r w:rsidRPr="00CC2519">
              <w:t>.</w:t>
            </w:r>
          </w:p>
          <w:p w14:paraId="1F53C303" w14:textId="2A16ADC8" w:rsidR="0079453C" w:rsidRPr="00942511" w:rsidRDefault="0079453C" w:rsidP="0079453C">
            <w:pPr>
              <w:rPr>
                <w:rFonts w:ascii="Verdana" w:hAnsi="Verdana"/>
                <w:szCs w:val="22"/>
                <w:lang w:val="pl-PL"/>
              </w:rPr>
            </w:pPr>
          </w:p>
        </w:tc>
      </w:tr>
      <w:tr w:rsidR="0079453C" w:rsidRPr="00942511" w14:paraId="3F7F76A0" w14:textId="77777777" w:rsidTr="0079453C">
        <w:trPr>
          <w:trHeight w:val="265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504A" w14:textId="77777777" w:rsidR="0079453C" w:rsidRPr="00942511" w:rsidRDefault="0079453C" w:rsidP="00CC2519">
            <w:pPr>
              <w:pStyle w:val="Normalny1"/>
            </w:pPr>
            <w:r w:rsidRPr="00942511">
              <w:t>Metody weryfikacji efektów uczenia się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FE54" w14:textId="3BB84B7E" w:rsidR="0079453C" w:rsidRPr="00942511" w:rsidRDefault="0079453C" w:rsidP="00CC2519">
            <w:pPr>
              <w:pStyle w:val="Normalny1"/>
            </w:pPr>
            <w:r w:rsidRPr="00942511">
              <w:t>wymagania końcowe – zaliczenie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8F04" w14:textId="77777777" w:rsidR="0079453C" w:rsidRPr="00942511" w:rsidRDefault="0079453C" w:rsidP="00CC2519">
            <w:pPr>
              <w:pStyle w:val="Normalny1"/>
            </w:pPr>
            <w:r w:rsidRPr="00942511">
              <w:t>Symbol efektu</w:t>
            </w:r>
          </w:p>
        </w:tc>
      </w:tr>
      <w:tr w:rsidR="0079453C" w:rsidRPr="00942511" w14:paraId="7B847AB2" w14:textId="77777777" w:rsidTr="0079453C">
        <w:trPr>
          <w:trHeight w:val="897"/>
        </w:trPr>
        <w:tc>
          <w:tcPr>
            <w:tcW w:w="18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7F6C0BA" w14:textId="77777777" w:rsidR="0079453C" w:rsidRPr="00942511" w:rsidRDefault="0079453C" w:rsidP="00ED2D2C">
            <w:pPr>
              <w:rPr>
                <w:rFonts w:ascii="Verdana" w:hAnsi="Verdana"/>
                <w:b/>
                <w:szCs w:val="22"/>
                <w:lang w:val="pl-PL"/>
              </w:rPr>
            </w:pPr>
          </w:p>
        </w:tc>
        <w:tc>
          <w:tcPr>
            <w:tcW w:w="646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E5635" w14:textId="591CF620" w:rsidR="0079453C" w:rsidRPr="00942511" w:rsidRDefault="00FF73B6" w:rsidP="00FF73B6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538135" w:themeColor="accent6" w:themeShade="BF"/>
                <w:szCs w:val="22"/>
                <w:lang w:val="pl-PL"/>
              </w:rPr>
            </w:pPr>
            <w:r w:rsidRPr="00CC2519">
              <w:rPr>
                <w:rFonts w:ascii="Verdana" w:eastAsiaTheme="minorHAnsi" w:hAnsi="Verdana"/>
                <w:color w:val="538135" w:themeColor="accent6" w:themeShade="BF"/>
                <w:sz w:val="20"/>
                <w:lang w:val="pl-PL"/>
              </w:rPr>
              <w:t>Aktywne uczestnictwo w wykładach, umiejętność zadawania pytań i udzielania odpowiedzi w obrębie treści merytorycznych przedmiotu, twórcza interakcja w grupie</w:t>
            </w:r>
            <w:r w:rsidR="00314844" w:rsidRPr="00CC2519">
              <w:rPr>
                <w:rFonts w:ascii="Verdana" w:eastAsiaTheme="minorHAnsi" w:hAnsi="Verdana"/>
                <w:color w:val="538135" w:themeColor="accent6" w:themeShade="BF"/>
                <w:sz w:val="20"/>
                <w:lang w:val="pl-PL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27AA" w14:textId="77777777" w:rsidR="0079453C" w:rsidRPr="00942511" w:rsidRDefault="0079453C" w:rsidP="00CC2519">
            <w:pPr>
              <w:pStyle w:val="Normalny1"/>
            </w:pPr>
            <w:r w:rsidRPr="00942511">
              <w:t xml:space="preserve">wszystkie wymienione efekty uczenia się </w:t>
            </w:r>
          </w:p>
        </w:tc>
      </w:tr>
      <w:tr w:rsidR="0079453C" w:rsidRPr="00942511" w14:paraId="3ACE8DEC" w14:textId="77777777" w:rsidTr="0079453C">
        <w:trPr>
          <w:trHeight w:val="791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40BFB" w14:textId="77777777" w:rsidR="0079453C" w:rsidRPr="00942511" w:rsidRDefault="0079453C" w:rsidP="00CC2519">
            <w:pPr>
              <w:pStyle w:val="Normalny1"/>
            </w:pPr>
            <w:r w:rsidRPr="00942511">
              <w:t>Forma i warunki zaliczenia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04D34" w14:textId="07717DB2" w:rsidR="00314844" w:rsidRPr="00942511" w:rsidRDefault="00FF73B6" w:rsidP="00CC2519">
            <w:pPr>
              <w:pStyle w:val="Normalny1"/>
            </w:pPr>
            <w:r>
              <w:t>Frekwencja, aktywne uczestnictwo w wykładach i dyskusj</w:t>
            </w:r>
            <w:r w:rsidR="00CC2519">
              <w:t>ach</w:t>
            </w:r>
            <w:r>
              <w:t>.</w:t>
            </w:r>
          </w:p>
        </w:tc>
      </w:tr>
      <w:tr w:rsidR="0079453C" w:rsidRPr="00942511" w14:paraId="3C7E48C1" w14:textId="77777777" w:rsidTr="0079453C">
        <w:trPr>
          <w:trHeight w:val="155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70CC7" w14:textId="77777777" w:rsidR="00447235" w:rsidRDefault="004E4861" w:rsidP="00CC2519">
            <w:pPr>
              <w:pStyle w:val="Normalny1"/>
            </w:pPr>
            <w:r w:rsidRPr="00447235">
              <w:rPr>
                <w:b/>
                <w:bCs w:val="0"/>
              </w:rPr>
              <w:t>Literatura</w:t>
            </w:r>
            <w:r w:rsidR="00447235">
              <w:t xml:space="preserve"> </w:t>
            </w:r>
            <w:r w:rsidR="00447235" w:rsidRPr="00447235">
              <w:rPr>
                <w:b/>
                <w:bCs w:val="0"/>
              </w:rPr>
              <w:t>podstawowa</w:t>
            </w:r>
          </w:p>
          <w:p w14:paraId="1237EA42" w14:textId="47F83820" w:rsidR="0079453C" w:rsidRDefault="00447235" w:rsidP="00CC2519">
            <w:pPr>
              <w:pStyle w:val="Normalny1"/>
            </w:pPr>
            <w:r>
              <w:t>Literatura uzupełniająca</w:t>
            </w:r>
            <w:r w:rsidR="004E4861">
              <w:t>:</w:t>
            </w:r>
          </w:p>
          <w:p w14:paraId="2A30E8E4" w14:textId="2A052BD0" w:rsidR="00CC2519" w:rsidRDefault="00447235" w:rsidP="00CC2519">
            <w:pPr>
              <w:pStyle w:val="Normalny1"/>
            </w:pPr>
            <w:r>
              <w:t xml:space="preserve">     </w:t>
            </w:r>
            <w:r w:rsidR="00AB4D11">
              <w:t>1.</w:t>
            </w:r>
            <w:r>
              <w:t xml:space="preserve"> Savoir-vivre:</w:t>
            </w:r>
          </w:p>
          <w:p w14:paraId="2C01D17A" w14:textId="2A537363" w:rsidR="00AB4D11" w:rsidRPr="00447235" w:rsidRDefault="004124CD" w:rsidP="00CC2519">
            <w:pPr>
              <w:pStyle w:val="Normalny1"/>
              <w:rPr>
                <w:b/>
                <w:bCs w:val="0"/>
              </w:rPr>
            </w:pPr>
            <w:r w:rsidRPr="00AB4D11">
              <w:rPr>
                <w:b/>
                <w:bCs w:val="0"/>
              </w:rPr>
              <w:t xml:space="preserve">M. </w:t>
            </w:r>
            <w:proofErr w:type="spellStart"/>
            <w:r w:rsidRPr="00AB4D11">
              <w:rPr>
                <w:b/>
                <w:bCs w:val="0"/>
              </w:rPr>
              <w:t>Jarmuła</w:t>
            </w:r>
            <w:proofErr w:type="spellEnd"/>
            <w:r w:rsidRPr="00AB4D11">
              <w:rPr>
                <w:b/>
                <w:bCs w:val="0"/>
              </w:rPr>
              <w:t xml:space="preserve">. </w:t>
            </w:r>
            <w:r w:rsidRPr="00AB4D11">
              <w:rPr>
                <w:b/>
                <w:bCs w:val="0"/>
                <w:i/>
                <w:iCs/>
              </w:rPr>
              <w:t>Muzyczny savoir – vivre</w:t>
            </w:r>
            <w:r w:rsidRPr="00AB4D11">
              <w:rPr>
                <w:b/>
                <w:bCs w:val="0"/>
              </w:rPr>
              <w:t>. Warszawa 2002</w:t>
            </w:r>
          </w:p>
          <w:p w14:paraId="7F7AC473" w14:textId="619CF3E6" w:rsidR="004124CD" w:rsidRPr="004124CD" w:rsidRDefault="00AB4D11" w:rsidP="00AB4D11">
            <w:pPr>
              <w:pStyle w:val="Normalny1"/>
            </w:pPr>
            <w:r w:rsidRPr="00AB4D11">
              <w:t xml:space="preserve">E. </w:t>
            </w:r>
            <w:r w:rsidR="004124CD" w:rsidRPr="004124CD">
              <w:t>Pietkiewicz</w:t>
            </w:r>
            <w:r w:rsidR="004124CD" w:rsidRPr="004124CD">
              <w:rPr>
                <w:i/>
                <w:iCs/>
              </w:rPr>
              <w:t>. Savoir - vivre dla każdego</w:t>
            </w:r>
            <w:r w:rsidR="004124CD" w:rsidRPr="004124CD">
              <w:t>. Warszawa 1997</w:t>
            </w:r>
          </w:p>
          <w:p w14:paraId="68583E4F" w14:textId="0918D73D" w:rsidR="004124CD" w:rsidRDefault="004124CD" w:rsidP="00AB4D11">
            <w:pPr>
              <w:pStyle w:val="Normalny1"/>
            </w:pPr>
            <w:r w:rsidRPr="004124CD">
              <w:t xml:space="preserve">H. </w:t>
            </w:r>
            <w:proofErr w:type="spellStart"/>
            <w:r w:rsidRPr="004124CD">
              <w:t>Schwinghammer</w:t>
            </w:r>
            <w:proofErr w:type="spellEnd"/>
            <w:r w:rsidRPr="004124CD">
              <w:t xml:space="preserve">. </w:t>
            </w:r>
            <w:r w:rsidRPr="004124CD">
              <w:rPr>
                <w:i/>
                <w:iCs/>
              </w:rPr>
              <w:t xml:space="preserve">Wielka księga savoir – </w:t>
            </w:r>
            <w:proofErr w:type="spellStart"/>
            <w:r w:rsidRPr="004124CD">
              <w:rPr>
                <w:i/>
                <w:iCs/>
              </w:rPr>
              <w:t>vivre’u</w:t>
            </w:r>
            <w:proofErr w:type="spellEnd"/>
            <w:r w:rsidRPr="004124CD">
              <w:t>. Warszawa 2003</w:t>
            </w:r>
          </w:p>
          <w:p w14:paraId="1CA8B43B" w14:textId="77777777" w:rsidR="00447235" w:rsidRDefault="00447235" w:rsidP="00AB4D11">
            <w:pPr>
              <w:pStyle w:val="Normalny1"/>
            </w:pPr>
          </w:p>
          <w:p w14:paraId="318A1213" w14:textId="6D3642C2" w:rsidR="004124CD" w:rsidRPr="004124CD" w:rsidRDefault="00447235" w:rsidP="00AB4D11">
            <w:pPr>
              <w:pStyle w:val="Normalny1"/>
            </w:pPr>
            <w:r>
              <w:lastRenderedPageBreak/>
              <w:t xml:space="preserve">     </w:t>
            </w:r>
            <w:r w:rsidR="00AB4D11">
              <w:t>2.</w:t>
            </w:r>
            <w:r>
              <w:t xml:space="preserve"> Stres i trema:</w:t>
            </w:r>
          </w:p>
          <w:p w14:paraId="29BA44AE" w14:textId="77777777" w:rsidR="00AB4D11" w:rsidRPr="00AB4D11" w:rsidRDefault="00AB4D11" w:rsidP="00AB4D11">
            <w:pPr>
              <w:pStyle w:val="Normalny1"/>
              <w:rPr>
                <w:b/>
                <w:bCs w:val="0"/>
              </w:rPr>
            </w:pPr>
            <w:r w:rsidRPr="00AB4D11">
              <w:rPr>
                <w:b/>
                <w:bCs w:val="0"/>
              </w:rPr>
              <w:t xml:space="preserve">J. </w:t>
            </w:r>
            <w:proofErr w:type="spellStart"/>
            <w:r w:rsidRPr="00AB4D11">
              <w:rPr>
                <w:b/>
                <w:bCs w:val="0"/>
              </w:rPr>
              <w:t>Dawidson</w:t>
            </w:r>
            <w:proofErr w:type="spellEnd"/>
            <w:r w:rsidRPr="00AB4D11">
              <w:rPr>
                <w:b/>
                <w:bCs w:val="0"/>
              </w:rPr>
              <w:t xml:space="preserve">. </w:t>
            </w:r>
            <w:r w:rsidRPr="00AB4D11">
              <w:rPr>
                <w:b/>
                <w:bCs w:val="0"/>
                <w:i/>
                <w:iCs/>
              </w:rPr>
              <w:t>Kontrola stresu</w:t>
            </w:r>
            <w:r w:rsidRPr="00AB4D11">
              <w:rPr>
                <w:b/>
                <w:bCs w:val="0"/>
              </w:rPr>
              <w:t xml:space="preserve">. Poznań 2000 </w:t>
            </w:r>
          </w:p>
          <w:p w14:paraId="69E9A219" w14:textId="77777777" w:rsidR="00AB4D11" w:rsidRPr="00AB4D11" w:rsidRDefault="00AB4D11" w:rsidP="00AB4D11">
            <w:pPr>
              <w:pStyle w:val="Normalny1"/>
            </w:pPr>
            <w:r w:rsidRPr="00AB4D11">
              <w:t xml:space="preserve">J. </w:t>
            </w:r>
            <w:proofErr w:type="spellStart"/>
            <w:r w:rsidRPr="00AB4D11">
              <w:t>Gutmann</w:t>
            </w:r>
            <w:proofErr w:type="spellEnd"/>
            <w:r w:rsidRPr="00AB4D11">
              <w:t xml:space="preserve">. </w:t>
            </w:r>
            <w:r w:rsidRPr="00AB4D11">
              <w:rPr>
                <w:i/>
                <w:iCs/>
              </w:rPr>
              <w:t>Jak sobie radzić ze stresem</w:t>
            </w:r>
            <w:r w:rsidRPr="00AB4D11">
              <w:t>. Kielce 2001</w:t>
            </w:r>
          </w:p>
          <w:p w14:paraId="54C8CCA0" w14:textId="77777777" w:rsidR="00AB4D11" w:rsidRPr="00AB4D11" w:rsidRDefault="00AB4D11" w:rsidP="00AB4D11">
            <w:pPr>
              <w:pStyle w:val="Normalny1"/>
            </w:pPr>
            <w:r w:rsidRPr="00AB4D11">
              <w:t xml:space="preserve">F. Żurakowski. </w:t>
            </w:r>
            <w:r w:rsidRPr="00AB4D11">
              <w:rPr>
                <w:i/>
                <w:iCs/>
              </w:rPr>
              <w:t>Stres nie musi być twoim wrogiem</w:t>
            </w:r>
            <w:r w:rsidRPr="00AB4D11">
              <w:t>. Łódź 2002</w:t>
            </w:r>
          </w:p>
          <w:p w14:paraId="76C9E9EE" w14:textId="355D11B1" w:rsidR="00CC2519" w:rsidRDefault="00447235" w:rsidP="00CC2519">
            <w:pPr>
              <w:pStyle w:val="Normalny1"/>
            </w:pPr>
            <w:r>
              <w:t xml:space="preserve">     </w:t>
            </w:r>
            <w:r w:rsidR="00AB4D11">
              <w:t xml:space="preserve">3. </w:t>
            </w:r>
            <w:r>
              <w:t xml:space="preserve">Komunikacja </w:t>
            </w:r>
            <w:proofErr w:type="spellStart"/>
            <w:r>
              <w:t>interpresonalna</w:t>
            </w:r>
            <w:proofErr w:type="spellEnd"/>
            <w:r>
              <w:t>:</w:t>
            </w:r>
          </w:p>
          <w:p w14:paraId="2F14EAB7" w14:textId="5A6182D9" w:rsidR="00AB4D11" w:rsidRPr="00AB4D11" w:rsidRDefault="00AB4D11" w:rsidP="00AB4D11">
            <w:pPr>
              <w:pStyle w:val="Normalny1"/>
              <w:rPr>
                <w:b/>
              </w:rPr>
            </w:pPr>
            <w:r w:rsidRPr="00447235">
              <w:rPr>
                <w:b/>
              </w:rPr>
              <w:t xml:space="preserve">M. </w:t>
            </w:r>
            <w:proofErr w:type="spellStart"/>
            <w:r w:rsidRPr="00447235">
              <w:rPr>
                <w:b/>
              </w:rPr>
              <w:t>McKay</w:t>
            </w:r>
            <w:proofErr w:type="spellEnd"/>
            <w:r w:rsidRPr="00447235">
              <w:rPr>
                <w:b/>
              </w:rPr>
              <w:t xml:space="preserve">. </w:t>
            </w:r>
            <w:r w:rsidRPr="00447235">
              <w:rPr>
                <w:b/>
                <w:i/>
                <w:iCs/>
              </w:rPr>
              <w:t>Sztuka skutecznego porozumiewania się</w:t>
            </w:r>
            <w:r w:rsidRPr="00447235">
              <w:rPr>
                <w:b/>
              </w:rPr>
              <w:t>. Gdańsk 2005.</w:t>
            </w:r>
          </w:p>
          <w:p w14:paraId="6F9A36FD" w14:textId="77777777" w:rsidR="00AB4D11" w:rsidRDefault="00AB4D11" w:rsidP="00AB4D11">
            <w:pPr>
              <w:pStyle w:val="Normalny1"/>
              <w:rPr>
                <w:bCs w:val="0"/>
              </w:rPr>
            </w:pPr>
            <w:r w:rsidRPr="00AB4D11">
              <w:rPr>
                <w:bCs w:val="0"/>
              </w:rPr>
              <w:t xml:space="preserve">S. Brown. </w:t>
            </w:r>
            <w:r w:rsidRPr="00AB4D11">
              <w:rPr>
                <w:bCs w:val="0"/>
                <w:i/>
                <w:iCs/>
              </w:rPr>
              <w:t>Jak mówić, aby nas słuchali.</w:t>
            </w:r>
            <w:r w:rsidRPr="00AB4D11">
              <w:rPr>
                <w:bCs w:val="0"/>
              </w:rPr>
              <w:t xml:space="preserve"> Warszawa 1996.</w:t>
            </w:r>
          </w:p>
          <w:p w14:paraId="572999AF" w14:textId="69E5AB40" w:rsidR="00AB4D11" w:rsidRPr="00AB4D11" w:rsidRDefault="00AB4D11" w:rsidP="00AB4D11">
            <w:pPr>
              <w:pStyle w:val="Normalny1"/>
            </w:pPr>
            <w:r w:rsidRPr="00AB4D11">
              <w:t xml:space="preserve">W. Walker. </w:t>
            </w:r>
            <w:r w:rsidRPr="00AB4D11">
              <w:rPr>
                <w:i/>
                <w:iCs/>
              </w:rPr>
              <w:t>Przygoda z komunikacją</w:t>
            </w:r>
            <w:r w:rsidRPr="00AB4D11">
              <w:t xml:space="preserve">. Gdańsk 2001. </w:t>
            </w:r>
          </w:p>
          <w:p w14:paraId="146ACBCC" w14:textId="71E9EF6A" w:rsidR="00AB4D11" w:rsidRDefault="00447235" w:rsidP="00AB4D11">
            <w:pPr>
              <w:pStyle w:val="Normalny1"/>
              <w:rPr>
                <w:bCs w:val="0"/>
              </w:rPr>
            </w:pPr>
            <w:r>
              <w:rPr>
                <w:bCs w:val="0"/>
              </w:rPr>
              <w:t xml:space="preserve">     </w:t>
            </w:r>
            <w:r w:rsidR="00AB4D11">
              <w:rPr>
                <w:bCs w:val="0"/>
              </w:rPr>
              <w:t>4.</w:t>
            </w:r>
            <w:r>
              <w:rPr>
                <w:bCs w:val="0"/>
              </w:rPr>
              <w:t xml:space="preserve"> Motywacja:</w:t>
            </w:r>
          </w:p>
          <w:p w14:paraId="3C2D88AC" w14:textId="77777777" w:rsidR="00AB4D11" w:rsidRPr="00AB4D11" w:rsidRDefault="00AB4D11" w:rsidP="00AB4D11">
            <w:pPr>
              <w:pStyle w:val="Normalny1"/>
              <w:rPr>
                <w:b/>
                <w:bCs w:val="0"/>
              </w:rPr>
            </w:pPr>
            <w:r w:rsidRPr="00AB4D11">
              <w:rPr>
                <w:b/>
                <w:bCs w:val="0"/>
              </w:rPr>
              <w:t xml:space="preserve">A. Niemczyk. </w:t>
            </w:r>
            <w:r w:rsidRPr="00AB4D11">
              <w:rPr>
                <w:b/>
                <w:bCs w:val="0"/>
                <w:i/>
                <w:iCs/>
              </w:rPr>
              <w:t>Motywacja pod lupą</w:t>
            </w:r>
            <w:r w:rsidRPr="00AB4D11">
              <w:rPr>
                <w:b/>
                <w:bCs w:val="0"/>
              </w:rPr>
              <w:t>. Warszawa 2009</w:t>
            </w:r>
          </w:p>
          <w:p w14:paraId="1A4311AF" w14:textId="77777777" w:rsidR="00AB4D11" w:rsidRPr="00AB4D11" w:rsidRDefault="00AB4D11" w:rsidP="00AB4D11">
            <w:pPr>
              <w:pStyle w:val="Normalny1"/>
            </w:pPr>
            <w:r w:rsidRPr="00AB4D11">
              <w:t xml:space="preserve">St. </w:t>
            </w:r>
            <w:proofErr w:type="spellStart"/>
            <w:r w:rsidRPr="00AB4D11">
              <w:t>Covey</w:t>
            </w:r>
            <w:proofErr w:type="spellEnd"/>
            <w:r w:rsidRPr="00AB4D11">
              <w:t xml:space="preserve">. </w:t>
            </w:r>
            <w:r w:rsidRPr="00AB4D11">
              <w:rPr>
                <w:i/>
                <w:iCs/>
              </w:rPr>
              <w:t>7 nawyków skutecznego działania</w:t>
            </w:r>
            <w:r w:rsidRPr="00AB4D11">
              <w:t>. Poznań 2020</w:t>
            </w:r>
          </w:p>
          <w:p w14:paraId="1A0A32EE" w14:textId="77777777" w:rsidR="00AB4D11" w:rsidRPr="00AB4D11" w:rsidRDefault="00AB4D11" w:rsidP="00AB4D11">
            <w:pPr>
              <w:pStyle w:val="Normalny1"/>
            </w:pPr>
            <w:r w:rsidRPr="00AB4D11">
              <w:t xml:space="preserve">J. </w:t>
            </w:r>
            <w:proofErr w:type="spellStart"/>
            <w:r w:rsidRPr="00AB4D11">
              <w:t>Brophy</w:t>
            </w:r>
            <w:proofErr w:type="spellEnd"/>
            <w:r w:rsidRPr="00AB4D11">
              <w:t xml:space="preserve">. </w:t>
            </w:r>
            <w:r w:rsidRPr="00AB4D11">
              <w:rPr>
                <w:i/>
                <w:iCs/>
              </w:rPr>
              <w:t>Motywowanie uczniów do nauki</w:t>
            </w:r>
            <w:r w:rsidRPr="00AB4D11">
              <w:t>. Warszawa 2012</w:t>
            </w:r>
          </w:p>
          <w:p w14:paraId="4430BAB2" w14:textId="77777777" w:rsidR="00AB4D11" w:rsidRPr="00AB4D11" w:rsidRDefault="00AB4D11" w:rsidP="00AB4D11">
            <w:pPr>
              <w:pStyle w:val="Normalny1"/>
            </w:pPr>
            <w:r w:rsidRPr="00AB4D11">
              <w:t xml:space="preserve">M. </w:t>
            </w:r>
            <w:proofErr w:type="spellStart"/>
            <w:r w:rsidRPr="00AB4D11">
              <w:t>Kopertyńska</w:t>
            </w:r>
            <w:proofErr w:type="spellEnd"/>
            <w:r w:rsidRPr="00AB4D11">
              <w:t xml:space="preserve">. </w:t>
            </w:r>
            <w:r w:rsidRPr="00AB4D11">
              <w:rPr>
                <w:i/>
                <w:iCs/>
              </w:rPr>
              <w:t>Motywowanie pracowników</w:t>
            </w:r>
            <w:r w:rsidRPr="00AB4D11">
              <w:t>. Warszawa 2009</w:t>
            </w:r>
          </w:p>
          <w:p w14:paraId="0E4D09D1" w14:textId="091FD56D" w:rsidR="00CC2519" w:rsidRPr="00942511" w:rsidRDefault="00CC2519" w:rsidP="00CC2519">
            <w:pPr>
              <w:pStyle w:val="Normalny1"/>
            </w:pPr>
          </w:p>
        </w:tc>
      </w:tr>
    </w:tbl>
    <w:p w14:paraId="53B9E5EF" w14:textId="77777777" w:rsidR="00921F78" w:rsidRPr="00942511" w:rsidRDefault="00921F78" w:rsidP="00CC2519">
      <w:pPr>
        <w:pStyle w:val="Normalny1"/>
      </w:pPr>
    </w:p>
    <w:p w14:paraId="1DB6E927" w14:textId="77777777" w:rsidR="00701B4A" w:rsidRPr="00942511" w:rsidRDefault="00701B4A" w:rsidP="00921F78">
      <w:pPr>
        <w:jc w:val="center"/>
        <w:rPr>
          <w:rFonts w:ascii="Verdana" w:hAnsi="Verdana"/>
          <w:szCs w:val="22"/>
          <w:lang w:val="pl-PL"/>
        </w:rPr>
      </w:pPr>
    </w:p>
    <w:p w14:paraId="0D1B4328" w14:textId="77777777" w:rsidR="00701B4A" w:rsidRPr="00942511" w:rsidRDefault="00701B4A" w:rsidP="00921F78">
      <w:pPr>
        <w:jc w:val="center"/>
        <w:rPr>
          <w:rFonts w:ascii="Verdana" w:hAnsi="Verdana"/>
          <w:szCs w:val="22"/>
          <w:lang w:val="pl-PL"/>
        </w:rPr>
      </w:pPr>
    </w:p>
    <w:p w14:paraId="69EBFBAB" w14:textId="77777777" w:rsidR="00701B4A" w:rsidRPr="00942511" w:rsidRDefault="00701B4A" w:rsidP="00921F78">
      <w:pPr>
        <w:jc w:val="center"/>
        <w:rPr>
          <w:rFonts w:ascii="Verdana" w:hAnsi="Verdana"/>
          <w:szCs w:val="22"/>
          <w:lang w:val="pl-PL"/>
        </w:rPr>
      </w:pPr>
    </w:p>
    <w:sectPr w:rsidR="00701B4A" w:rsidRPr="00942511" w:rsidSect="00606814">
      <w:footerReference w:type="default" r:id="rId8"/>
      <w:pgSz w:w="11906" w:h="16838"/>
      <w:pgMar w:top="568" w:right="424" w:bottom="709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8C729" w14:textId="77777777" w:rsidR="00EF7DA2" w:rsidRDefault="00EF7DA2">
      <w:r>
        <w:separator/>
      </w:r>
    </w:p>
  </w:endnote>
  <w:endnote w:type="continuationSeparator" w:id="0">
    <w:p w14:paraId="4FC42E04" w14:textId="77777777" w:rsidR="00EF7DA2" w:rsidRDefault="00EF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JBMMC+Humnst777Cn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F7DC6" w14:textId="77777777" w:rsidR="00184A38" w:rsidRPr="00155073" w:rsidRDefault="004E6FCE">
    <w:pPr>
      <w:pStyle w:val="Stopka"/>
      <w:jc w:val="center"/>
      <w:rPr>
        <w:sz w:val="18"/>
        <w:szCs w:val="18"/>
      </w:rPr>
    </w:pPr>
    <w:r w:rsidRPr="00155073">
      <w:rPr>
        <w:sz w:val="18"/>
        <w:szCs w:val="18"/>
      </w:rPr>
      <w:fldChar w:fldCharType="begin"/>
    </w:r>
    <w:r w:rsidRPr="00155073">
      <w:rPr>
        <w:sz w:val="18"/>
        <w:szCs w:val="18"/>
      </w:rPr>
      <w:instrText xml:space="preserve"> PAGE   \* MERGEFORMAT </w:instrText>
    </w:r>
    <w:r w:rsidRPr="00155073">
      <w:rPr>
        <w:sz w:val="18"/>
        <w:szCs w:val="18"/>
      </w:rPr>
      <w:fldChar w:fldCharType="separate"/>
    </w:r>
    <w:r w:rsidR="004F3E00">
      <w:rPr>
        <w:noProof/>
        <w:sz w:val="18"/>
        <w:szCs w:val="18"/>
      </w:rPr>
      <w:t>1</w:t>
    </w:r>
    <w:r w:rsidRPr="00155073">
      <w:rPr>
        <w:sz w:val="18"/>
        <w:szCs w:val="18"/>
      </w:rPr>
      <w:fldChar w:fldCharType="end"/>
    </w:r>
  </w:p>
  <w:p w14:paraId="3D08EA59" w14:textId="77777777" w:rsidR="00184A38" w:rsidRDefault="00184A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832F4" w14:textId="77777777" w:rsidR="00EF7DA2" w:rsidRDefault="00EF7DA2">
      <w:r>
        <w:separator/>
      </w:r>
    </w:p>
  </w:footnote>
  <w:footnote w:type="continuationSeparator" w:id="0">
    <w:p w14:paraId="34CB87DD" w14:textId="77777777" w:rsidR="00EF7DA2" w:rsidRDefault="00EF7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1CB8"/>
    <w:multiLevelType w:val="hybridMultilevel"/>
    <w:tmpl w:val="8984F978"/>
    <w:lvl w:ilvl="0" w:tplc="A35A50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F239B"/>
    <w:multiLevelType w:val="hybridMultilevel"/>
    <w:tmpl w:val="55C4B68C"/>
    <w:lvl w:ilvl="0" w:tplc="B742D72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114"/>
    <w:multiLevelType w:val="hybridMultilevel"/>
    <w:tmpl w:val="83EC7988"/>
    <w:lvl w:ilvl="0" w:tplc="E4DA19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701ED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2613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5CE55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EA275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921F6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D2C2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18B8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066BD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4314B"/>
    <w:multiLevelType w:val="hybridMultilevel"/>
    <w:tmpl w:val="47306542"/>
    <w:lvl w:ilvl="0" w:tplc="3C88B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F3D2F"/>
    <w:multiLevelType w:val="hybridMultilevel"/>
    <w:tmpl w:val="789EB248"/>
    <w:lvl w:ilvl="0" w:tplc="4F5E47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2336F"/>
    <w:multiLevelType w:val="hybridMultilevel"/>
    <w:tmpl w:val="0B063E00"/>
    <w:lvl w:ilvl="0" w:tplc="B496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4947AD"/>
    <w:multiLevelType w:val="hybridMultilevel"/>
    <w:tmpl w:val="1CDEB9AA"/>
    <w:lvl w:ilvl="0" w:tplc="5B346B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5C27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C05F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022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88F4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CF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86F3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E235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04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02728"/>
    <w:multiLevelType w:val="hybridMultilevel"/>
    <w:tmpl w:val="8AE61A6E"/>
    <w:lvl w:ilvl="0" w:tplc="7F3EDA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A06021"/>
    <w:multiLevelType w:val="hybridMultilevel"/>
    <w:tmpl w:val="A9AA8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78"/>
    <w:rsid w:val="000304C9"/>
    <w:rsid w:val="00041DEE"/>
    <w:rsid w:val="00043F33"/>
    <w:rsid w:val="00093462"/>
    <w:rsid w:val="000A16D6"/>
    <w:rsid w:val="000B08ED"/>
    <w:rsid w:val="00143216"/>
    <w:rsid w:val="00151FAD"/>
    <w:rsid w:val="00177F59"/>
    <w:rsid w:val="00184A38"/>
    <w:rsid w:val="00222588"/>
    <w:rsid w:val="00242406"/>
    <w:rsid w:val="00270456"/>
    <w:rsid w:val="002730E9"/>
    <w:rsid w:val="002B6D10"/>
    <w:rsid w:val="002B7223"/>
    <w:rsid w:val="002C480F"/>
    <w:rsid w:val="002C6716"/>
    <w:rsid w:val="002D1D3C"/>
    <w:rsid w:val="002F56F4"/>
    <w:rsid w:val="00314844"/>
    <w:rsid w:val="0032494D"/>
    <w:rsid w:val="0034420F"/>
    <w:rsid w:val="00356DA5"/>
    <w:rsid w:val="00370926"/>
    <w:rsid w:val="003C05CF"/>
    <w:rsid w:val="004124CD"/>
    <w:rsid w:val="00444A2A"/>
    <w:rsid w:val="00446430"/>
    <w:rsid w:val="00447235"/>
    <w:rsid w:val="00497563"/>
    <w:rsid w:val="004A7A6E"/>
    <w:rsid w:val="004B2D01"/>
    <w:rsid w:val="004D6399"/>
    <w:rsid w:val="004E4861"/>
    <w:rsid w:val="004E6FCE"/>
    <w:rsid w:val="004F3E00"/>
    <w:rsid w:val="00507BE4"/>
    <w:rsid w:val="0055776A"/>
    <w:rsid w:val="0057556E"/>
    <w:rsid w:val="005923C3"/>
    <w:rsid w:val="005970FB"/>
    <w:rsid w:val="005A5786"/>
    <w:rsid w:val="005C4413"/>
    <w:rsid w:val="005C5285"/>
    <w:rsid w:val="005F69B5"/>
    <w:rsid w:val="00651A04"/>
    <w:rsid w:val="00654E37"/>
    <w:rsid w:val="0066283D"/>
    <w:rsid w:val="006869A6"/>
    <w:rsid w:val="006E14DA"/>
    <w:rsid w:val="00701B4A"/>
    <w:rsid w:val="00757A1B"/>
    <w:rsid w:val="0079453C"/>
    <w:rsid w:val="007A552C"/>
    <w:rsid w:val="00826A1A"/>
    <w:rsid w:val="00850B3B"/>
    <w:rsid w:val="0090386B"/>
    <w:rsid w:val="00917D4C"/>
    <w:rsid w:val="00920638"/>
    <w:rsid w:val="00921F78"/>
    <w:rsid w:val="0093756F"/>
    <w:rsid w:val="00942511"/>
    <w:rsid w:val="00956929"/>
    <w:rsid w:val="0096506D"/>
    <w:rsid w:val="00970373"/>
    <w:rsid w:val="00996FBE"/>
    <w:rsid w:val="00997776"/>
    <w:rsid w:val="009D5521"/>
    <w:rsid w:val="009F1C6A"/>
    <w:rsid w:val="009F3670"/>
    <w:rsid w:val="00A602E5"/>
    <w:rsid w:val="00A87B8C"/>
    <w:rsid w:val="00AB4D11"/>
    <w:rsid w:val="00AE67A8"/>
    <w:rsid w:val="00B444F5"/>
    <w:rsid w:val="00B51EF2"/>
    <w:rsid w:val="00B74B6C"/>
    <w:rsid w:val="00B77496"/>
    <w:rsid w:val="00BB6703"/>
    <w:rsid w:val="00C5002C"/>
    <w:rsid w:val="00C62ADC"/>
    <w:rsid w:val="00C75E84"/>
    <w:rsid w:val="00CA011B"/>
    <w:rsid w:val="00CC2519"/>
    <w:rsid w:val="00D03BD4"/>
    <w:rsid w:val="00D13BD0"/>
    <w:rsid w:val="00D21ECC"/>
    <w:rsid w:val="00D3071B"/>
    <w:rsid w:val="00D34D25"/>
    <w:rsid w:val="00D45162"/>
    <w:rsid w:val="00D53CC8"/>
    <w:rsid w:val="00D569FD"/>
    <w:rsid w:val="00D71BBE"/>
    <w:rsid w:val="00D7495B"/>
    <w:rsid w:val="00D85DEE"/>
    <w:rsid w:val="00DB4B12"/>
    <w:rsid w:val="00DE4491"/>
    <w:rsid w:val="00E065FA"/>
    <w:rsid w:val="00E453F2"/>
    <w:rsid w:val="00E67A09"/>
    <w:rsid w:val="00E74ADC"/>
    <w:rsid w:val="00E8192F"/>
    <w:rsid w:val="00EA3276"/>
    <w:rsid w:val="00EA6DDE"/>
    <w:rsid w:val="00EB3929"/>
    <w:rsid w:val="00EC07F1"/>
    <w:rsid w:val="00EC4988"/>
    <w:rsid w:val="00ED2D2C"/>
    <w:rsid w:val="00EF742C"/>
    <w:rsid w:val="00EF7DA2"/>
    <w:rsid w:val="00F46929"/>
    <w:rsid w:val="00F5207B"/>
    <w:rsid w:val="00F5385D"/>
    <w:rsid w:val="00F56F91"/>
    <w:rsid w:val="00F61B44"/>
    <w:rsid w:val="00F628B6"/>
    <w:rsid w:val="00F668BF"/>
    <w:rsid w:val="00FB3D86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DDD6"/>
  <w15:chartTrackingRefBased/>
  <w15:docId w15:val="{95C0A89B-6533-4920-95C1-9BA36BAD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1F78"/>
    <w:rPr>
      <w:rFonts w:ascii="Times New Roman" w:eastAsia="Times New Roman" w:hAnsi="Times New Roman"/>
      <w:sz w:val="22"/>
      <w:lang w:val="en-US"/>
    </w:rPr>
  </w:style>
  <w:style w:type="paragraph" w:styleId="Nagwek1">
    <w:name w:val="heading 1"/>
    <w:basedOn w:val="Normalny"/>
    <w:next w:val="Normalny"/>
    <w:link w:val="Nagwek1Znak"/>
    <w:autoRedefine/>
    <w:qFormat/>
    <w:rsid w:val="00F46929"/>
    <w:pPr>
      <w:outlineLvl w:val="0"/>
    </w:pPr>
    <w:rPr>
      <w:rFonts w:ascii="Verdana" w:hAnsi="Verdana"/>
      <w:b/>
      <w:bCs/>
      <w:caps/>
      <w:sz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507BE4"/>
    <w:pPr>
      <w:keepNext/>
      <w:outlineLvl w:val="1"/>
    </w:pPr>
    <w:rPr>
      <w:b/>
      <w:bCs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B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07BE4"/>
    <w:pPr>
      <w:keepNext/>
      <w:outlineLvl w:val="4"/>
    </w:pPr>
    <w:rPr>
      <w:rFonts w:ascii="Arial" w:hAnsi="Arial"/>
      <w:b/>
      <w:bCs/>
      <w:szCs w:val="24"/>
      <w:lang w:val="x-none" w:eastAsia="x-none"/>
    </w:rPr>
  </w:style>
  <w:style w:type="paragraph" w:styleId="Nagwek8">
    <w:name w:val="heading 8"/>
    <w:basedOn w:val="Normalny"/>
    <w:link w:val="Nagwek8Znak"/>
    <w:qFormat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outlineLvl w:val="7"/>
    </w:pPr>
    <w:rPr>
      <w:rFonts w:eastAsia="Arial Unicode MS" w:cs="Arial Unicode MS"/>
      <w:color w:val="000000"/>
      <w:sz w:val="2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rsid w:val="00507BE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07BE4"/>
    <w:pPr>
      <w:widowControl w:val="0"/>
      <w:autoSpaceDE w:val="0"/>
      <w:autoSpaceDN w:val="0"/>
      <w:adjustRightInd w:val="0"/>
    </w:pPr>
    <w:rPr>
      <w:rFonts w:ascii="OJBMMC+Humnst777CnEU" w:eastAsia="Times New Roman" w:hAnsi="OJBMMC+Humnst777CnEU" w:cs="OJBMMC+Humnst777CnEU"/>
      <w:color w:val="000000"/>
    </w:rPr>
  </w:style>
  <w:style w:type="paragraph" w:customStyle="1" w:styleId="CM4">
    <w:name w:val="CM4"/>
    <w:basedOn w:val="Default"/>
    <w:next w:val="Default"/>
    <w:rsid w:val="00507BE4"/>
    <w:pPr>
      <w:spacing w:after="228"/>
    </w:pPr>
    <w:rPr>
      <w:color w:val="auto"/>
    </w:rPr>
  </w:style>
  <w:style w:type="paragraph" w:customStyle="1" w:styleId="CM5">
    <w:name w:val="CM5"/>
    <w:basedOn w:val="Default"/>
    <w:next w:val="Default"/>
    <w:rsid w:val="00507BE4"/>
    <w:pPr>
      <w:spacing w:after="55"/>
    </w:pPr>
    <w:rPr>
      <w:color w:val="auto"/>
    </w:rPr>
  </w:style>
  <w:style w:type="paragraph" w:customStyle="1" w:styleId="CM2">
    <w:name w:val="CM2"/>
    <w:basedOn w:val="Default"/>
    <w:next w:val="Default"/>
    <w:rsid w:val="00507BE4"/>
    <w:pPr>
      <w:spacing w:line="271" w:lineRule="atLeast"/>
    </w:pPr>
    <w:rPr>
      <w:color w:val="auto"/>
    </w:rPr>
  </w:style>
  <w:style w:type="paragraph" w:customStyle="1" w:styleId="Akapitzlist1">
    <w:name w:val="Akapit z listą1"/>
    <w:basedOn w:val="Normalny"/>
    <w:rsid w:val="00507BE4"/>
    <w:pPr>
      <w:tabs>
        <w:tab w:val="left" w:pos="540"/>
      </w:tabs>
      <w:ind w:left="720"/>
    </w:pPr>
    <w:rPr>
      <w:rFonts w:ascii="Arial" w:hAnsi="Arial"/>
      <w:szCs w:val="24"/>
    </w:rPr>
  </w:style>
  <w:style w:type="character" w:customStyle="1" w:styleId="apple-converted-space">
    <w:name w:val="apple-converted-space"/>
    <w:rsid w:val="00507BE4"/>
  </w:style>
  <w:style w:type="paragraph" w:customStyle="1" w:styleId="v1msobodytextindent3">
    <w:name w:val="v1msobodytextindent3"/>
    <w:basedOn w:val="Normalny"/>
    <w:rsid w:val="00507BE4"/>
    <w:pPr>
      <w:spacing w:before="100" w:beforeAutospacing="1" w:after="100" w:afterAutospacing="1"/>
    </w:pPr>
    <w:rPr>
      <w:szCs w:val="24"/>
    </w:rPr>
  </w:style>
  <w:style w:type="character" w:customStyle="1" w:styleId="Nagwek2Znak">
    <w:name w:val="Nagłówek 2 Znak"/>
    <w:link w:val="Nagwek2"/>
    <w:rsid w:val="00507BE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507B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507BE4"/>
    <w:rPr>
      <w:rFonts w:ascii="Arial" w:eastAsia="Times New Roman" w:hAnsi="Arial" w:cs="Times New Roman"/>
      <w:b/>
      <w:bCs/>
      <w:sz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BE4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07BE4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BE4"/>
    <w:rPr>
      <w:rFonts w:ascii="Times New Roman" w:eastAsia="Calibri" w:hAnsi="Times New Roman" w:cs="Times New Roman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BE4"/>
    <w:rPr>
      <w:rFonts w:ascii="Times New Roman" w:eastAsia="Calibri" w:hAnsi="Times New Roman" w:cs="Times New Roman"/>
      <w:szCs w:val="22"/>
    </w:rPr>
  </w:style>
  <w:style w:type="character" w:styleId="Odwoanieprzypisudolnego">
    <w:name w:val="footnote reference"/>
    <w:uiPriority w:val="99"/>
    <w:semiHidden/>
    <w:unhideWhenUsed/>
    <w:rsid w:val="00507BE4"/>
    <w:rPr>
      <w:vertAlign w:val="superscript"/>
    </w:rPr>
  </w:style>
  <w:style w:type="character" w:styleId="Hipercze">
    <w:name w:val="Hyperlink"/>
    <w:uiPriority w:val="99"/>
    <w:unhideWhenUsed/>
    <w:rsid w:val="00507BE4"/>
    <w:rPr>
      <w:color w:val="0000FF"/>
      <w:u w:val="single"/>
    </w:rPr>
  </w:style>
  <w:style w:type="character" w:styleId="Pogrubienie">
    <w:name w:val="Strong"/>
    <w:uiPriority w:val="22"/>
    <w:qFormat/>
    <w:rsid w:val="00507BE4"/>
    <w:rPr>
      <w:b/>
      <w:bCs/>
    </w:rPr>
  </w:style>
  <w:style w:type="character" w:styleId="Uwydatnienie">
    <w:name w:val="Emphasis"/>
    <w:uiPriority w:val="20"/>
    <w:qFormat/>
    <w:rsid w:val="00507BE4"/>
    <w:rPr>
      <w:i/>
      <w:iCs/>
    </w:rPr>
  </w:style>
  <w:style w:type="paragraph" w:styleId="NormalnyWeb">
    <w:name w:val="Normal (Web)"/>
    <w:basedOn w:val="Normalny"/>
    <w:uiPriority w:val="99"/>
    <w:unhideWhenUsed/>
    <w:rsid w:val="00507BE4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BE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7BE4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507B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7BE4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F46929"/>
    <w:rPr>
      <w:rFonts w:ascii="Verdana" w:eastAsia="Times New Roman" w:hAnsi="Verdana"/>
      <w:b/>
      <w:bCs/>
      <w:caps/>
      <w:sz w:val="24"/>
    </w:rPr>
  </w:style>
  <w:style w:type="character" w:customStyle="1" w:styleId="Nagwek8Znak">
    <w:name w:val="Nagłówek 8 Znak"/>
    <w:basedOn w:val="Domylnaczcionkaakapitu"/>
    <w:link w:val="Nagwek8"/>
    <w:rsid w:val="00921F78"/>
    <w:rPr>
      <w:rFonts w:ascii="Times New Roman" w:eastAsia="Arial Unicode MS" w:hAnsi="Times New Roman" w:cs="Arial Unicode MS"/>
      <w:color w:val="000000"/>
      <w:u w:color="000000"/>
      <w:lang w:val="en-US"/>
    </w:rPr>
  </w:style>
  <w:style w:type="paragraph" w:styleId="Bezodstpw">
    <w:name w:val="No Spacing"/>
    <w:qFormat/>
    <w:rsid w:val="00921F78"/>
    <w:rPr>
      <w:rFonts w:ascii="Times New Roman" w:eastAsia="Times New Roman" w:hAnsi="Times New Roman"/>
      <w:sz w:val="22"/>
      <w:lang w:val="en-US"/>
    </w:rPr>
  </w:style>
  <w:style w:type="paragraph" w:customStyle="1" w:styleId="Normalny1">
    <w:name w:val="Normalny1"/>
    <w:autoRedefine/>
    <w:rsid w:val="00CC2519"/>
    <w:pPr>
      <w:tabs>
        <w:tab w:val="left" w:pos="720"/>
      </w:tabs>
    </w:pPr>
    <w:rPr>
      <w:rFonts w:ascii="Verdana" w:eastAsia="Arial Unicode MS" w:hAnsi="Verdana"/>
      <w:bCs/>
      <w:color w:val="000000" w:themeColor="text1"/>
    </w:rPr>
  </w:style>
  <w:style w:type="paragraph" w:customStyle="1" w:styleId="Tre">
    <w:name w:val="Treść"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gwp6a3732e2msonormal">
    <w:name w:val="gwp6a3732e2_msonormal"/>
    <w:basedOn w:val="Normalny"/>
    <w:rsid w:val="00FF73B6"/>
    <w:pPr>
      <w:spacing w:before="100" w:beforeAutospacing="1" w:after="100" w:afterAutospacing="1"/>
    </w:pPr>
    <w:rPr>
      <w:sz w:val="24"/>
      <w:szCs w:val="24"/>
      <w:lang w:val="pl-PL"/>
    </w:rPr>
  </w:style>
  <w:style w:type="paragraph" w:customStyle="1" w:styleId="gwp6a3732e2msolistparagraph">
    <w:name w:val="gwp6a3732e2_msolistparagraph"/>
    <w:basedOn w:val="Normalny"/>
    <w:rsid w:val="00FF73B6"/>
    <w:pPr>
      <w:spacing w:before="100" w:beforeAutospacing="1" w:after="100" w:afterAutospacing="1"/>
    </w:pPr>
    <w:rPr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2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0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2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6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38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03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4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7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2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09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53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174F-B311-46F8-8392-20AF40DB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Jazownik</dc:creator>
  <cp:keywords/>
  <dc:description/>
  <cp:lastModifiedBy>Marek Stefański</cp:lastModifiedBy>
  <cp:revision>2</cp:revision>
  <dcterms:created xsi:type="dcterms:W3CDTF">2025-05-18T16:24:00Z</dcterms:created>
  <dcterms:modified xsi:type="dcterms:W3CDTF">2025-05-18T16:24:00Z</dcterms:modified>
</cp:coreProperties>
</file>