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5043" w:rsidRDefault="00C15043" w:rsidP="00672BB2">
      <w:pPr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ZAŁĄCZNIK IV</w:t>
      </w:r>
    </w:p>
    <w:p w:rsidR="00672BB2" w:rsidRDefault="00672BB2" w:rsidP="00672BB2">
      <w:pPr>
        <w:spacing w:before="120"/>
        <w:jc w:val="center"/>
        <w:rPr>
          <w:rFonts w:ascii="Calibri" w:hAnsi="Calibri" w:cs="Times New Roman"/>
          <w:b/>
          <w:smallCaps/>
        </w:rPr>
      </w:pPr>
    </w:p>
    <w:p w:rsidR="008E46E5" w:rsidRDefault="00672BB2" w:rsidP="00672BB2">
      <w:pPr>
        <w:spacing w:before="120" w:after="12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Projekt „Zagraniczna mobilność studentów </w:t>
      </w:r>
      <w:r w:rsidR="00B85916">
        <w:rPr>
          <w:rFonts w:ascii="Calibri" w:hAnsi="Calibri" w:cs="Times New Roman"/>
          <w:b/>
        </w:rPr>
        <w:t>ze specjalnymi potrzebami. Edycja 3</w:t>
      </w:r>
      <w:r>
        <w:rPr>
          <w:rFonts w:ascii="Calibri" w:hAnsi="Calibri" w:cs="Times New Roman"/>
          <w:b/>
        </w:rPr>
        <w:t xml:space="preserve">” </w:t>
      </w:r>
    </w:p>
    <w:p w:rsidR="00672BB2" w:rsidRDefault="00672BB2" w:rsidP="00672BB2">
      <w:pPr>
        <w:spacing w:before="120" w:after="12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finansowany z Progr</w:t>
      </w:r>
      <w:r w:rsidR="00B85916">
        <w:rPr>
          <w:rFonts w:ascii="Calibri" w:hAnsi="Calibri" w:cs="Times New Roman"/>
          <w:b/>
        </w:rPr>
        <w:t>amu Operacyjnego Wiedza Edukacja</w:t>
      </w:r>
      <w:r>
        <w:rPr>
          <w:rFonts w:ascii="Calibri" w:hAnsi="Calibri" w:cs="Times New Roman"/>
          <w:b/>
        </w:rPr>
        <w:t xml:space="preserve"> Rozwój</w:t>
      </w:r>
    </w:p>
    <w:p w:rsidR="00672BB2" w:rsidRDefault="00672BB2" w:rsidP="00672BB2">
      <w:pPr>
        <w:spacing w:before="120"/>
        <w:jc w:val="center"/>
        <w:rPr>
          <w:rFonts w:ascii="Calibri" w:hAnsi="Calibri" w:cs="Times New Roman"/>
        </w:rPr>
      </w:pPr>
    </w:p>
    <w:p w:rsidR="00672BB2" w:rsidRDefault="00672BB2" w:rsidP="00672BB2">
      <w:pPr>
        <w:spacing w:before="120" w:after="12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Wysokość stawek obowiązujących w projektach zaakceptowanych</w:t>
      </w:r>
      <w:r w:rsidR="00B85916">
        <w:rPr>
          <w:rFonts w:ascii="Calibri" w:hAnsi="Calibri" w:cs="Times New Roman"/>
          <w:b/>
        </w:rPr>
        <w:br/>
        <w:t>w Konkursie z 2019</w:t>
      </w:r>
      <w:r>
        <w:rPr>
          <w:rFonts w:ascii="Calibri" w:hAnsi="Calibri" w:cs="Times New Roman"/>
          <w:b/>
        </w:rPr>
        <w:t xml:space="preserve"> roku</w:t>
      </w: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Wyjazdy studentów z prawem do dodatku socjalnego na studia i praktykę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9"/>
        <w:gridCol w:w="1920"/>
      </w:tblGrid>
      <w:tr w:rsidR="00672BB2" w:rsidTr="00672BB2">
        <w:trPr>
          <w:trHeight w:val="749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120" w:after="20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Kraje należące do danej grupy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Miesięczna stawka stypendium w PLN</w:t>
            </w:r>
          </w:p>
          <w:p w:rsidR="00672BB2" w:rsidRDefault="00672BB2">
            <w:pPr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</w:rPr>
              <w:t>(kwota ryczałtowa)</w:t>
            </w:r>
          </w:p>
        </w:tc>
      </w:tr>
      <w:tr w:rsidR="00672BB2" w:rsidTr="00672BB2">
        <w:trPr>
          <w:trHeight w:val="781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1</w:t>
            </w:r>
            <w:r>
              <w:rPr>
                <w:rFonts w:ascii="Calibri" w:hAnsi="Calibri" w:cs="Times New Roman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B85916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2 995</w:t>
            </w:r>
            <w:r w:rsidR="00672BB2">
              <w:rPr>
                <w:rFonts w:ascii="Calibri" w:hAnsi="Calibri" w:cs="Times New Roman"/>
              </w:rPr>
              <w:t xml:space="preserve"> PLN</w:t>
            </w:r>
          </w:p>
        </w:tc>
      </w:tr>
      <w:tr w:rsidR="00672BB2" w:rsidTr="00672BB2">
        <w:trPr>
          <w:trHeight w:val="781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2</w:t>
            </w:r>
            <w:r>
              <w:rPr>
                <w:rFonts w:ascii="Calibri" w:hAnsi="Calibri" w:cs="Times New Roman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B85916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2 781</w:t>
            </w:r>
            <w:r w:rsidR="00672BB2">
              <w:rPr>
                <w:rFonts w:ascii="Calibri" w:hAnsi="Calibri" w:cs="Times New Roman"/>
              </w:rPr>
              <w:t xml:space="preserve"> PLN</w:t>
            </w:r>
          </w:p>
        </w:tc>
      </w:tr>
      <w:tr w:rsidR="00672BB2" w:rsidTr="00672BB2">
        <w:trPr>
          <w:trHeight w:val="766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 w:rsidP="00B85916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3</w:t>
            </w:r>
            <w:r>
              <w:rPr>
                <w:rFonts w:ascii="Calibri" w:hAnsi="Calibri" w:cs="Times New Roman"/>
              </w:rPr>
              <w:t xml:space="preserve"> – Bułgaria, Chorwacja, Czechy, Estonia, </w:t>
            </w:r>
            <w:r w:rsidR="00B85916">
              <w:rPr>
                <w:rFonts w:ascii="Calibri" w:hAnsi="Calibri" w:cs="Times New Roman"/>
              </w:rPr>
              <w:t>Macedonia Północna (</w:t>
            </w:r>
            <w:r>
              <w:rPr>
                <w:rFonts w:ascii="Calibri" w:hAnsi="Calibri" w:cs="Times New Roman"/>
              </w:rPr>
              <w:t>FYROM</w:t>
            </w:r>
            <w:r w:rsidR="00B85916">
              <w:rPr>
                <w:rFonts w:ascii="Calibri" w:hAnsi="Calibri" w:cs="Times New Roman"/>
              </w:rPr>
              <w:t>)</w:t>
            </w:r>
            <w:r>
              <w:rPr>
                <w:rFonts w:ascii="Calibri" w:hAnsi="Calibri" w:cs="Times New Roman"/>
              </w:rPr>
              <w:t xml:space="preserve">, Litwa, Łotwa, Rumunia, </w:t>
            </w:r>
            <w:r w:rsidR="00B85916">
              <w:rPr>
                <w:rFonts w:ascii="Calibri" w:hAnsi="Calibri" w:cs="Times New Roman"/>
              </w:rPr>
              <w:t>Serbia</w:t>
            </w:r>
            <w:r w:rsidR="00B85916">
              <w:rPr>
                <w:rStyle w:val="Odwoanieprzypisudolnego"/>
                <w:rFonts w:ascii="Calibri" w:hAnsi="Calibri" w:cs="Times New Roman"/>
              </w:rPr>
              <w:footnoteReference w:id="2"/>
            </w:r>
            <w:r w:rsidR="00B85916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 xml:space="preserve">Słowacja, Słowenia, </w:t>
            </w:r>
            <w:r w:rsidR="004B55D4">
              <w:rPr>
                <w:rFonts w:ascii="Calibri" w:hAnsi="Calibri" w:cs="Times New Roman"/>
              </w:rPr>
              <w:t>Turcja, Węgry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B85916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2 567</w:t>
            </w:r>
            <w:r w:rsidR="00672BB2">
              <w:rPr>
                <w:rFonts w:ascii="Calibri" w:hAnsi="Calibri" w:cs="Times New Roman"/>
              </w:rPr>
              <w:t xml:space="preserve"> PLN</w:t>
            </w:r>
          </w:p>
        </w:tc>
      </w:tr>
    </w:tbl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jc w:val="both"/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Wyjazdy studentów niepełnosprawnych na studia i praktykę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1928"/>
        <w:gridCol w:w="1998"/>
      </w:tblGrid>
      <w:tr w:rsidR="00672BB2" w:rsidTr="00672BB2">
        <w:trPr>
          <w:trHeight w:val="1318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120" w:after="20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Kraje należące do danej grupy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120" w:after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Miesięczna stawka stypendium w PLN</w:t>
            </w:r>
          </w:p>
          <w:p w:rsidR="00672BB2" w:rsidRDefault="00672BB2">
            <w:pPr>
              <w:spacing w:before="120" w:after="120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>Studia</w:t>
            </w:r>
          </w:p>
          <w:p w:rsidR="00672BB2" w:rsidRDefault="00672BB2">
            <w:pPr>
              <w:spacing w:before="120" w:after="120" w:line="276" w:lineRule="auto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</w:rPr>
              <w:t>(kwota ryczałtowa)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B2" w:rsidRDefault="00672BB2">
            <w:pPr>
              <w:spacing w:before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Miesięczna stawka stypendium w PLN</w:t>
            </w:r>
          </w:p>
          <w:p w:rsidR="00672BB2" w:rsidRDefault="00672BB2">
            <w:pPr>
              <w:spacing w:before="120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 xml:space="preserve">Praktyka      </w:t>
            </w:r>
          </w:p>
          <w:p w:rsidR="00672BB2" w:rsidRDefault="00672BB2">
            <w:pPr>
              <w:spacing w:before="120" w:line="276" w:lineRule="auto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</w:rPr>
              <w:t>(kwota ryczałtowa)</w:t>
            </w:r>
          </w:p>
        </w:tc>
      </w:tr>
      <w:tr w:rsidR="00672BB2" w:rsidTr="00672BB2">
        <w:trPr>
          <w:trHeight w:val="1086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1</w:t>
            </w:r>
            <w:r>
              <w:rPr>
                <w:rFonts w:ascii="Calibri" w:hAnsi="Calibri" w:cs="Times New Roman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 w:rsidP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</w:t>
            </w:r>
            <w:r w:rsidR="004B55D4">
              <w:rPr>
                <w:rFonts w:cs="Times New Roman"/>
              </w:rPr>
              <w:t xml:space="preserve"> 139</w:t>
            </w:r>
            <w:r>
              <w:rPr>
                <w:rFonts w:cs="Times New Roman"/>
              </w:rPr>
              <w:t xml:space="preserve"> PLN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2 567</w:t>
            </w:r>
            <w:r w:rsidR="00672BB2">
              <w:rPr>
                <w:rFonts w:cs="Times New Roman"/>
              </w:rPr>
              <w:t xml:space="preserve"> PLN</w:t>
            </w:r>
          </w:p>
        </w:tc>
      </w:tr>
      <w:tr w:rsidR="00672BB2" w:rsidTr="00672BB2">
        <w:trPr>
          <w:trHeight w:val="110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2</w:t>
            </w:r>
            <w:r>
              <w:rPr>
                <w:rFonts w:ascii="Calibri" w:hAnsi="Calibri" w:cs="Times New Roman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1 925</w:t>
            </w:r>
            <w:r w:rsidR="00672BB2">
              <w:rPr>
                <w:rFonts w:cs="Times New Roman"/>
              </w:rPr>
              <w:t xml:space="preserve"> PLN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2 353</w:t>
            </w:r>
            <w:r w:rsidR="00672BB2">
              <w:rPr>
                <w:rFonts w:cs="Times New Roman"/>
              </w:rPr>
              <w:t xml:space="preserve"> PLN</w:t>
            </w:r>
          </w:p>
        </w:tc>
      </w:tr>
      <w:tr w:rsidR="00672BB2" w:rsidTr="00672BB2">
        <w:trPr>
          <w:trHeight w:val="1086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3</w:t>
            </w:r>
            <w:r>
              <w:rPr>
                <w:rFonts w:ascii="Calibri" w:hAnsi="Calibri" w:cs="Times New Roman"/>
              </w:rPr>
              <w:t xml:space="preserve"> – Bułgaria, Chorwacja, Czechy, Estonia, </w:t>
            </w:r>
            <w:r w:rsidR="00C41EC4">
              <w:rPr>
                <w:rFonts w:ascii="Calibri" w:hAnsi="Calibri" w:cs="Times New Roman"/>
              </w:rPr>
              <w:t>Macedonia Północna (FYROM)</w:t>
            </w:r>
            <w:bookmarkStart w:id="0" w:name="_GoBack"/>
            <w:bookmarkEnd w:id="0"/>
            <w:r>
              <w:rPr>
                <w:rFonts w:ascii="Calibri" w:hAnsi="Calibri" w:cs="Times New Roman"/>
              </w:rPr>
              <w:t>, Litwa, Łotwa, Rumunia, Słowacja, Słowenia, Węgry, Turcja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1 711</w:t>
            </w:r>
            <w:r w:rsidR="00672BB2">
              <w:rPr>
                <w:rFonts w:cs="Times New Roman"/>
              </w:rPr>
              <w:t xml:space="preserve"> PLN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2 139</w:t>
            </w:r>
            <w:r w:rsidR="00672BB2">
              <w:rPr>
                <w:rFonts w:cs="Times New Roman"/>
              </w:rPr>
              <w:t xml:space="preserve"> PLN</w:t>
            </w:r>
          </w:p>
        </w:tc>
      </w:tr>
      <w:tr w:rsidR="00672BB2" w:rsidTr="00672BB2">
        <w:trPr>
          <w:trHeight w:val="448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Dodatkowe dofinansowanie wynikające z potrzeb osoby niepełnosprawnej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Uzależnione od potrzeb osoby niepełnosprawnej wynikające z wniosku złożonego do FRSE.</w:t>
            </w:r>
          </w:p>
          <w:p w:rsidR="00672BB2" w:rsidRDefault="00672BB2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FRSE ma prawo do zredukowania wnioskowanej kwoty i decyduje o ostatecznej wysokości przyznanego dofinansowania.</w:t>
            </w:r>
          </w:p>
          <w:p w:rsidR="00672BB2" w:rsidRDefault="00672BB2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Koszty rzeczywiste</w:t>
            </w:r>
            <w:r>
              <w:rPr>
                <w:rFonts w:ascii="Calibri" w:hAnsi="Calibri" w:cs="Times New Roman"/>
              </w:rPr>
              <w:t xml:space="preserve"> rozliczane na podstawie dowodów finansowych.</w:t>
            </w:r>
          </w:p>
        </w:tc>
      </w:tr>
    </w:tbl>
    <w:p w:rsidR="00672BB2" w:rsidRDefault="00672BB2" w:rsidP="00672BB2">
      <w:pPr>
        <w:tabs>
          <w:tab w:val="left" w:pos="360"/>
        </w:tabs>
        <w:spacing w:before="120"/>
        <w:jc w:val="both"/>
        <w:rPr>
          <w:rFonts w:ascii="Calibri" w:hAnsi="Calibri" w:cs="Times New Roman"/>
          <w:b/>
          <w:smallCaps/>
        </w:rPr>
      </w:pPr>
    </w:p>
    <w:p w:rsidR="00672BB2" w:rsidRDefault="00672BB2" w:rsidP="00672BB2">
      <w:pPr>
        <w:rPr>
          <w:rFonts w:ascii="Calibri" w:hAnsi="Calibri" w:cs="Times New Roman"/>
          <w:b/>
          <w:sz w:val="20"/>
          <w:szCs w:val="20"/>
        </w:rPr>
      </w:pPr>
    </w:p>
    <w:p w:rsidR="00CC3902" w:rsidRDefault="00CC3902"/>
    <w:sectPr w:rsidR="00CC3902" w:rsidSect="00925488">
      <w:headerReference w:type="default" r:id="rId7"/>
      <w:footerReference w:type="default" r:id="rId8"/>
      <w:pgSz w:w="11906" w:h="16838"/>
      <w:pgMar w:top="1979" w:right="1134" w:bottom="2238" w:left="1134" w:header="1134" w:footer="16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D4" w:rsidRDefault="006F1CD4">
      <w:r>
        <w:separator/>
      </w:r>
    </w:p>
  </w:endnote>
  <w:endnote w:type="continuationSeparator" w:id="1">
    <w:p w:rsidR="006F1CD4" w:rsidRDefault="006F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6" w:rsidRDefault="0016358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-92075</wp:posOffset>
          </wp:positionV>
          <wp:extent cx="7560310" cy="1314666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 POWER 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D4" w:rsidRDefault="006F1CD4">
      <w:r>
        <w:separator/>
      </w:r>
    </w:p>
  </w:footnote>
  <w:footnote w:type="continuationSeparator" w:id="1">
    <w:p w:rsidR="006F1CD4" w:rsidRDefault="006F1CD4">
      <w:r>
        <w:continuationSeparator/>
      </w:r>
    </w:p>
  </w:footnote>
  <w:footnote w:id="2">
    <w:p w:rsidR="00B85916" w:rsidRDefault="00B85916">
      <w:pPr>
        <w:pStyle w:val="Tekstprzypisudolnego"/>
      </w:pPr>
      <w:r>
        <w:rPr>
          <w:rStyle w:val="Odwoanieprzypisudolnego"/>
        </w:rPr>
        <w:footnoteRef/>
      </w:r>
      <w:r>
        <w:t xml:space="preserve"> Pod warunkiem podpisania stosownej umowy pomiędzy UE a Serbią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6" w:rsidRDefault="00C15043">
    <w:pPr>
      <w:pStyle w:val="Nagwek1"/>
    </w:pPr>
    <w:r>
      <w:rPr>
        <w:noProof/>
        <w:lang w:eastAsia="pl-PL" w:bidi="ar-SA"/>
      </w:rPr>
      <w:drawing>
        <wp:inline distT="0" distB="0" distL="0" distR="0">
          <wp:extent cx="5972810" cy="411480"/>
          <wp:effectExtent l="0" t="0" r="8890" b="762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87BD7"/>
    <w:rsid w:val="00125A54"/>
    <w:rsid w:val="0016358E"/>
    <w:rsid w:val="002C308D"/>
    <w:rsid w:val="002E0E37"/>
    <w:rsid w:val="00340357"/>
    <w:rsid w:val="00387BD7"/>
    <w:rsid w:val="0049453C"/>
    <w:rsid w:val="004B55D4"/>
    <w:rsid w:val="00581B94"/>
    <w:rsid w:val="00583C25"/>
    <w:rsid w:val="00620BBC"/>
    <w:rsid w:val="00672BB2"/>
    <w:rsid w:val="006B6C82"/>
    <w:rsid w:val="006D7A06"/>
    <w:rsid w:val="006F1CD4"/>
    <w:rsid w:val="00846176"/>
    <w:rsid w:val="008E46E5"/>
    <w:rsid w:val="00925488"/>
    <w:rsid w:val="009A0E19"/>
    <w:rsid w:val="009A3EBE"/>
    <w:rsid w:val="00AE00AF"/>
    <w:rsid w:val="00AF25A6"/>
    <w:rsid w:val="00B85916"/>
    <w:rsid w:val="00BE7B40"/>
    <w:rsid w:val="00C15043"/>
    <w:rsid w:val="00C41EC4"/>
    <w:rsid w:val="00CC3902"/>
    <w:rsid w:val="00E1489E"/>
    <w:rsid w:val="00F5328A"/>
    <w:rsid w:val="00F60849"/>
    <w:rsid w:val="00FF6254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A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D7A06"/>
  </w:style>
  <w:style w:type="character" w:customStyle="1" w:styleId="WW-Absatz-Standardschriftart">
    <w:name w:val="WW-Absatz-Standardschriftart"/>
    <w:rsid w:val="006D7A06"/>
  </w:style>
  <w:style w:type="paragraph" w:customStyle="1" w:styleId="Nagwek1">
    <w:name w:val="Nagłówek1"/>
    <w:basedOn w:val="Normalny"/>
    <w:next w:val="Tekstpodstawowy"/>
    <w:rsid w:val="006D7A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D7A06"/>
    <w:pPr>
      <w:spacing w:after="120"/>
    </w:pPr>
  </w:style>
  <w:style w:type="paragraph" w:styleId="Lista">
    <w:name w:val="List"/>
    <w:basedOn w:val="Tekstpodstawowy"/>
    <w:rsid w:val="006D7A06"/>
  </w:style>
  <w:style w:type="paragraph" w:customStyle="1" w:styleId="Podpis1">
    <w:name w:val="Podpis1"/>
    <w:basedOn w:val="Normalny"/>
    <w:rsid w:val="006D7A0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7A06"/>
    <w:pPr>
      <w:suppressLineNumbers/>
    </w:pPr>
  </w:style>
  <w:style w:type="paragraph" w:styleId="Nagwek">
    <w:name w:val="header"/>
    <w:basedOn w:val="Normalny"/>
    <w:rsid w:val="006D7A0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6D7A06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91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916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9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4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91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916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9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4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3035-4A0F-4D51-8902-7C6FE60E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Karolina - PC</cp:lastModifiedBy>
  <cp:revision>2</cp:revision>
  <cp:lastPrinted>2016-06-06T11:01:00Z</cp:lastPrinted>
  <dcterms:created xsi:type="dcterms:W3CDTF">2020-03-20T11:23:00Z</dcterms:created>
  <dcterms:modified xsi:type="dcterms:W3CDTF">2020-03-20T11:23:00Z</dcterms:modified>
</cp:coreProperties>
</file>