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3E" w:rsidRDefault="00FB1D3E" w:rsidP="00FF2A30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FB1D3E" w:rsidRDefault="00FB1D3E" w:rsidP="00FF2A30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Style w:val="TableNormal2"/>
        <w:tblW w:w="10805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5"/>
        <w:gridCol w:w="536"/>
        <w:gridCol w:w="250"/>
        <w:gridCol w:w="433"/>
        <w:gridCol w:w="1144"/>
        <w:gridCol w:w="334"/>
        <w:gridCol w:w="1887"/>
        <w:gridCol w:w="274"/>
        <w:gridCol w:w="2161"/>
        <w:gridCol w:w="269"/>
        <w:gridCol w:w="1892"/>
      </w:tblGrid>
      <w:tr w:rsidR="00FB1D3E" w:rsidTr="00FF2A30">
        <w:trPr>
          <w:trHeight w:hRule="exact" w:val="650"/>
        </w:trPr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FB1D3E" w:rsidRDefault="00FB1D3E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Nazwa przedmiotu:</w:t>
            </w:r>
          </w:p>
          <w:p w:rsidR="00FB1D3E" w:rsidRPr="00FF2A30" w:rsidRDefault="00FB1D3E" w:rsidP="00FF2A30">
            <w:pPr>
              <w:spacing w:after="0" w:line="240" w:lineRule="auto"/>
              <w:jc w:val="center"/>
              <w:rPr>
                <w:b/>
                <w:szCs w:val="22"/>
              </w:rPr>
            </w:pPr>
            <w:proofErr w:type="spellStart"/>
            <w:r w:rsidRPr="00FF2A30">
              <w:rPr>
                <w:b/>
                <w:sz w:val="24"/>
                <w:lang w:eastAsia="pl-PL"/>
              </w:rPr>
              <w:t>Schola</w:t>
            </w:r>
            <w:proofErr w:type="spellEnd"/>
            <w:r w:rsidRPr="00FF2A30">
              <w:rPr>
                <w:b/>
                <w:sz w:val="24"/>
                <w:lang w:eastAsia="pl-PL"/>
              </w:rPr>
              <w:t xml:space="preserve"> gregoriańska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Kod przedmiotu:</w:t>
            </w:r>
          </w:p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---</w:t>
            </w:r>
          </w:p>
        </w:tc>
      </w:tr>
      <w:tr w:rsidR="00FB1D3E" w:rsidTr="00FF2A30">
        <w:trPr>
          <w:trHeight w:hRule="exact" w:val="574"/>
        </w:trPr>
        <w:tc>
          <w:tcPr>
            <w:tcW w:w="8913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Nazwa jednostki prowadzącej przedmiot:</w:t>
            </w:r>
          </w:p>
          <w:p w:rsidR="00FB1D3E" w:rsidRPr="00FF2A30" w:rsidRDefault="00FB1D3E" w:rsidP="00FF2A3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Międzyuczelniany Instytut Muzyki Kościelne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Rok akademicki</w:t>
            </w:r>
          </w:p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2019/2020</w:t>
            </w:r>
          </w:p>
        </w:tc>
      </w:tr>
      <w:tr w:rsidR="00FB1D3E" w:rsidTr="00FF2A30">
        <w:trPr>
          <w:trHeight w:val="510"/>
        </w:trPr>
        <w:tc>
          <w:tcPr>
            <w:tcW w:w="10805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1D3E" w:rsidRDefault="00FB1D3E" w:rsidP="00FF2A30">
            <w:pPr>
              <w:spacing w:after="0" w:line="240" w:lineRule="auto"/>
              <w:rPr>
                <w:b/>
                <w:color w:val="000000"/>
                <w:szCs w:val="22"/>
              </w:rPr>
            </w:pPr>
            <w:r>
              <w:rPr>
                <w:lang w:eastAsia="pl-PL"/>
              </w:rPr>
              <w:t>Nazwa kierunku:</w:t>
            </w:r>
          </w:p>
          <w:p w:rsidR="00FB1D3E" w:rsidRPr="00FF2A30" w:rsidRDefault="00FB1D3E" w:rsidP="00FF2A30">
            <w:pPr>
              <w:spacing w:after="0" w:line="240" w:lineRule="auto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Muzyka kościelna</w:t>
            </w:r>
          </w:p>
        </w:tc>
      </w:tr>
      <w:tr w:rsidR="00FB1D3E" w:rsidTr="00FF2A30">
        <w:trPr>
          <w:trHeight w:hRule="exact" w:val="607"/>
        </w:trPr>
        <w:tc>
          <w:tcPr>
            <w:tcW w:w="28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Forma i poziom</w:t>
            </w:r>
            <w:r>
              <w:rPr>
                <w:color w:val="FF0000"/>
                <w:lang w:eastAsia="pl-PL"/>
              </w:rPr>
              <w:t xml:space="preserve"> </w:t>
            </w:r>
            <w:r>
              <w:rPr>
                <w:lang w:eastAsia="pl-PL"/>
              </w:rPr>
              <w:t>studiów:</w:t>
            </w:r>
          </w:p>
          <w:p w:rsidR="00FB1D3E" w:rsidRDefault="00FF2A30" w:rsidP="00FF2A30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S</w:t>
            </w:r>
            <w:r w:rsidR="00FB1D3E">
              <w:rPr>
                <w:b/>
                <w:lang w:eastAsia="pl-PL"/>
              </w:rPr>
              <w:t>tacjonarne</w:t>
            </w:r>
            <w:r>
              <w:rPr>
                <w:b/>
                <w:lang w:eastAsia="pl-PL"/>
              </w:rPr>
              <w:t xml:space="preserve"> I stopnia</w:t>
            </w:r>
            <w:bookmarkStart w:id="0" w:name="_GoBack"/>
            <w:bookmarkEnd w:id="0"/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Profil kształcenia:</w:t>
            </w:r>
          </w:p>
          <w:p w:rsidR="00FB1D3E" w:rsidRDefault="00FB1D3E" w:rsidP="00FF2A30">
            <w:pPr>
              <w:spacing w:after="0" w:line="240" w:lineRule="auto"/>
              <w:rPr>
                <w:szCs w:val="22"/>
              </w:rPr>
            </w:pPr>
            <w:proofErr w:type="spellStart"/>
            <w:r>
              <w:rPr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Status przedmiotu:</w:t>
            </w:r>
          </w:p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obowiązkowy</w:t>
            </w:r>
          </w:p>
        </w:tc>
      </w:tr>
      <w:tr w:rsidR="00FB1D3E" w:rsidTr="00FF2A30">
        <w:trPr>
          <w:trHeight w:hRule="exact" w:val="510"/>
        </w:trPr>
        <w:tc>
          <w:tcPr>
            <w:tcW w:w="620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Specjalność:</w:t>
            </w:r>
          </w:p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B1D3E" w:rsidRDefault="00FB1D3E" w:rsidP="00FF2A30">
            <w:pPr>
              <w:pStyle w:val="Standard"/>
              <w:rPr>
                <w:b/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FB1D3E" w:rsidRPr="00FB1D3E" w:rsidRDefault="00FB1D3E" w:rsidP="00FF2A30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II</w:t>
            </w:r>
            <w:r w:rsidR="00FF2A30">
              <w:rPr>
                <w:lang w:val="pl-PL"/>
              </w:rPr>
              <w:t xml:space="preserve"> i III </w:t>
            </w:r>
            <w:r>
              <w:rPr>
                <w:lang w:val="pl-PL"/>
              </w:rPr>
              <w:t xml:space="preserve"> </w:t>
            </w:r>
            <w:r w:rsidR="002D2F6F">
              <w:rPr>
                <w:lang w:val="pl-PL"/>
              </w:rPr>
              <w:t>LIC</w:t>
            </w:r>
            <w:r>
              <w:rPr>
                <w:lang w:val="pl-PL"/>
              </w:rPr>
              <w:t>/</w:t>
            </w:r>
            <w:r w:rsidR="00995A0A">
              <w:rPr>
                <w:lang w:val="pl-PL"/>
              </w:rPr>
              <w:t>letni</w:t>
            </w:r>
          </w:p>
        </w:tc>
      </w:tr>
      <w:tr w:rsidR="00FB1D3E" w:rsidTr="00FF2A30">
        <w:trPr>
          <w:trHeight w:hRule="exact" w:val="623"/>
        </w:trPr>
        <w:tc>
          <w:tcPr>
            <w:tcW w:w="284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Języki nauczania przedmiotu:</w:t>
            </w:r>
          </w:p>
          <w:p w:rsidR="00FB1D3E" w:rsidRDefault="00FB1D3E" w:rsidP="00FF2A30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polski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B1D3E" w:rsidRDefault="00FB1D3E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Forma zajęć:</w:t>
            </w:r>
          </w:p>
          <w:p w:rsidR="00FB1D3E" w:rsidRPr="00FF2A30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ćwiczenia</w:t>
            </w: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Wymiar zajęć:</w:t>
            </w:r>
          </w:p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</w:t>
            </w:r>
          </w:p>
        </w:tc>
      </w:tr>
      <w:tr w:rsidR="00FB1D3E" w:rsidTr="00FF2A30">
        <w:trPr>
          <w:trHeight w:hRule="exact" w:val="51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Koordynator przedmiotu</w:t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B1D3E" w:rsidRDefault="00FB1D3E" w:rsidP="00FF2A30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>, prof. UPJPII</w:t>
            </w:r>
          </w:p>
        </w:tc>
      </w:tr>
      <w:tr w:rsidR="00FB1D3E" w:rsidTr="00FF2A30">
        <w:trPr>
          <w:trHeight w:hRule="exact" w:val="488"/>
        </w:trPr>
        <w:tc>
          <w:tcPr>
            <w:tcW w:w="28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Prowadzący zajęcia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B1D3E" w:rsidRDefault="00FB1D3E" w:rsidP="00FF2A30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>, prof. UPJPII</w:t>
            </w:r>
          </w:p>
        </w:tc>
      </w:tr>
      <w:tr w:rsidR="00FB1D3E" w:rsidTr="00FF2A30">
        <w:trPr>
          <w:trHeight w:hRule="exact" w:val="773"/>
        </w:trPr>
        <w:tc>
          <w:tcPr>
            <w:tcW w:w="28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Cele przedmiotu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B1D3E" w:rsidRDefault="00A41323" w:rsidP="00FF2A30">
            <w:pPr>
              <w:pStyle w:val="Standard"/>
            </w:pPr>
            <w:proofErr w:type="spellStart"/>
            <w:r>
              <w:t>Interpretacja</w:t>
            </w:r>
            <w:proofErr w:type="spellEnd"/>
            <w:r>
              <w:t xml:space="preserve"> </w:t>
            </w:r>
            <w:proofErr w:type="spellStart"/>
            <w:r>
              <w:t>śpiewu</w:t>
            </w:r>
            <w:proofErr w:type="spellEnd"/>
            <w:r>
              <w:t xml:space="preserve"> </w:t>
            </w:r>
            <w:proofErr w:type="spellStart"/>
            <w:r>
              <w:t>gregoriańskiego</w:t>
            </w:r>
            <w:proofErr w:type="spellEnd"/>
            <w:r>
              <w:t xml:space="preserve"> w </w:t>
            </w:r>
            <w:proofErr w:type="spellStart"/>
            <w:r>
              <w:t>optyce</w:t>
            </w:r>
            <w:proofErr w:type="spellEnd"/>
            <w:r>
              <w:t xml:space="preserve"> </w:t>
            </w:r>
            <w:proofErr w:type="spellStart"/>
            <w:r>
              <w:t>semiologicznej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podstawie</w:t>
            </w:r>
            <w:proofErr w:type="spellEnd"/>
            <w:r>
              <w:t xml:space="preserve"> </w:t>
            </w:r>
            <w:proofErr w:type="spellStart"/>
            <w:r>
              <w:t>notacji</w:t>
            </w:r>
            <w:proofErr w:type="spellEnd"/>
            <w:r>
              <w:t xml:space="preserve"> </w:t>
            </w:r>
            <w:proofErr w:type="spellStart"/>
            <w:r>
              <w:t>adiastematyczncyh</w:t>
            </w:r>
            <w:proofErr w:type="spellEnd"/>
            <w:r>
              <w:t xml:space="preserve"> </w:t>
            </w:r>
            <w:proofErr w:type="spellStart"/>
            <w:r>
              <w:t>sangalleńskiej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metzeńskiej</w:t>
            </w:r>
            <w:proofErr w:type="spellEnd"/>
            <w:r>
              <w:t>)</w:t>
            </w:r>
          </w:p>
        </w:tc>
      </w:tr>
      <w:tr w:rsidR="00FB1D3E" w:rsidTr="00FF2A30">
        <w:trPr>
          <w:trHeight w:hRule="exact" w:val="492"/>
        </w:trPr>
        <w:tc>
          <w:tcPr>
            <w:tcW w:w="284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Wymagania wstępne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B1D3E" w:rsidRPr="00A41323" w:rsidRDefault="00FB1D3E" w:rsidP="00FF2A30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41323">
              <w:rPr>
                <w:rFonts w:ascii="Times New Roman" w:hAnsi="Times New Roman"/>
                <w:sz w:val="22"/>
                <w:szCs w:val="22"/>
              </w:rPr>
              <w:t>Zaliczenie</w:t>
            </w:r>
            <w:r w:rsidR="00A41323" w:rsidRPr="00A41323">
              <w:rPr>
                <w:rFonts w:ascii="Times New Roman" w:hAnsi="Times New Roman"/>
                <w:sz w:val="22"/>
                <w:szCs w:val="22"/>
              </w:rPr>
              <w:t xml:space="preserve"> teorii i semiologii gregoriańskiej.</w:t>
            </w:r>
          </w:p>
        </w:tc>
      </w:tr>
      <w:tr w:rsidR="00FB1D3E" w:rsidTr="00FF2A30">
        <w:trPr>
          <w:trHeight w:hRule="exact" w:val="542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FB1D3E" w:rsidRDefault="00FB1D3E" w:rsidP="00FF2A30">
            <w:pPr>
              <w:snapToGri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b/>
                <w:szCs w:val="22"/>
              </w:rPr>
            </w:pPr>
            <w:r>
              <w:rPr>
                <w:sz w:val="18"/>
                <w:lang w:eastAsia="pl-PL"/>
              </w:rPr>
              <w:t>Kod efektu</w:t>
            </w:r>
          </w:p>
        </w:tc>
        <w:tc>
          <w:tcPr>
            <w:tcW w:w="606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FB1D3E" w:rsidRDefault="00FB1D3E" w:rsidP="00FF2A30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sz w:val="16"/>
                <w:lang w:eastAsia="pl-PL"/>
              </w:rPr>
              <w:t xml:space="preserve">Kierunkowy efekt </w:t>
            </w:r>
          </w:p>
          <w:p w:rsidR="00FB1D3E" w:rsidRDefault="00FB1D3E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16"/>
                <w:lang w:eastAsia="pl-PL"/>
              </w:rPr>
              <w:t>uczenia się</w:t>
            </w:r>
          </w:p>
        </w:tc>
      </w:tr>
      <w:tr w:rsidR="00FF2A30" w:rsidTr="00FF2A30">
        <w:trPr>
          <w:trHeight w:val="420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Wiedza (</w:t>
            </w:r>
            <w:r>
              <w:rPr>
                <w:b/>
                <w:lang w:eastAsia="pl-PL"/>
              </w:rPr>
              <w:t>W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6069" w:type="dxa"/>
            <w:gridSpan w:val="6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zna style muzyczne i związane z nimi tradycje wykonawcze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M1aK_W04</w:t>
            </w:r>
          </w:p>
        </w:tc>
      </w:tr>
      <w:tr w:rsidR="002D2F6F" w:rsidTr="00FF2A30">
        <w:trPr>
          <w:trHeight w:val="558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Umiejętności (</w:t>
            </w:r>
            <w:r>
              <w:rPr>
                <w:b/>
                <w:lang w:eastAsia="pl-PL"/>
              </w:rPr>
              <w:t>U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606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 xml:space="preserve">tworzy i realizuje własne koncepcje artystyczne oraz </w:t>
            </w:r>
            <w:r>
              <w:rPr>
                <w:rFonts w:ascii="Cambria" w:hAnsi="Cambria" w:cs="Cambria"/>
                <w:color w:val="000000"/>
              </w:rPr>
              <w:t>dyspon</w:t>
            </w:r>
            <w:r w:rsidRPr="00573967">
              <w:rPr>
                <w:rFonts w:ascii="Cambria" w:hAnsi="Cambria" w:cs="Cambria"/>
              </w:rPr>
              <w:t xml:space="preserve">uje </w:t>
            </w:r>
            <w:r>
              <w:rPr>
                <w:rFonts w:ascii="Cambria" w:hAnsi="Cambria" w:cs="Cambria"/>
              </w:rPr>
              <w:t>umiejętnościami potrzebnymi do ich wyrażenia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M1aK_U01</w:t>
            </w:r>
          </w:p>
        </w:tc>
      </w:tr>
      <w:tr w:rsidR="002D2F6F" w:rsidTr="00FF2A30">
        <w:trPr>
          <w:trHeight w:hRule="exact" w:val="546"/>
        </w:trPr>
        <w:tc>
          <w:tcPr>
            <w:tcW w:w="16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606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 xml:space="preserve">jest przygotowany do współdziałania z innymi muzykami </w:t>
            </w:r>
            <w:r>
              <w:rPr>
                <w:rFonts w:ascii="Cambria" w:hAnsi="Cambria" w:cs="Cambria"/>
              </w:rPr>
              <w:br/>
              <w:t>w różnego typu zespołach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M1aK_U04</w:t>
            </w:r>
          </w:p>
        </w:tc>
      </w:tr>
      <w:tr w:rsidR="00FF2A30" w:rsidTr="00FF2A30">
        <w:trPr>
          <w:trHeight w:val="1842"/>
        </w:trPr>
        <w:tc>
          <w:tcPr>
            <w:tcW w:w="16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Kompetencje społeczne (</w:t>
            </w:r>
            <w:r>
              <w:rPr>
                <w:b/>
                <w:lang w:eastAsia="pl-PL"/>
              </w:rPr>
              <w:t>K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6069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eastAsia="UniversPro-Roman" w:hAnsi="Cambria" w:cs="Cambria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>
              <w:rPr>
                <w:rFonts w:ascii="Cambria" w:eastAsia="UniversPro-Roman" w:hAnsi="Cambria" w:cs="Cambria"/>
              </w:rPr>
              <w:t>zachowań</w:t>
            </w:r>
            <w:proofErr w:type="spellEnd"/>
            <w:r>
              <w:rPr>
                <w:rFonts w:ascii="Cambria" w:eastAsia="UniversPro-Roman" w:hAnsi="Cambria" w:cs="Cambria"/>
              </w:rPr>
              <w:t xml:space="preserve"> i przeciwdziałania lękom i stresom, jak również sprostania warunkom związanym z publicznymi występami lub prezentacjami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F2A30" w:rsidRDefault="00FF2A30" w:rsidP="00FF2A30">
            <w:pPr>
              <w:spacing w:after="0" w:line="240" w:lineRule="auto"/>
              <w:rPr>
                <w:rFonts w:ascii="Cambria" w:hAnsi="Cambria" w:cs="Cambria"/>
                <w:sz w:val="22"/>
                <w:szCs w:val="22"/>
                <w:lang w:eastAsia="ar-SA"/>
              </w:rPr>
            </w:pPr>
            <w:r>
              <w:rPr>
                <w:rFonts w:ascii="Cambria" w:hAnsi="Cambria" w:cs="Cambria"/>
              </w:rPr>
              <w:t>M1aK_K03</w:t>
            </w:r>
          </w:p>
          <w:p w:rsidR="00FF2A30" w:rsidRDefault="00FF2A30" w:rsidP="00FF2A3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D2F6F" w:rsidTr="00FF2A30">
        <w:trPr>
          <w:trHeight w:val="528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TREŚCI PROGRAMOWE / KSZTAŁCENIA</w:t>
            </w:r>
          </w:p>
        </w:tc>
      </w:tr>
      <w:tr w:rsidR="002D2F6F" w:rsidTr="00FF2A30">
        <w:trPr>
          <w:trHeight w:val="990"/>
        </w:trPr>
        <w:tc>
          <w:tcPr>
            <w:tcW w:w="891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D2F6F" w:rsidRDefault="002D2F6F" w:rsidP="00FF2A3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Wybrane śpiewy </w:t>
            </w:r>
            <w:proofErr w:type="spellStart"/>
            <w:r>
              <w:rPr>
                <w:sz w:val="18"/>
                <w:szCs w:val="18"/>
              </w:rPr>
              <w:t>sylabyczne</w:t>
            </w:r>
            <w:proofErr w:type="spellEnd"/>
            <w:r>
              <w:rPr>
                <w:sz w:val="18"/>
                <w:szCs w:val="18"/>
              </w:rPr>
              <w:t xml:space="preserve"> (z liturgii godzin, psalmy, wybrane antyfony z Antyfonarza </w:t>
            </w:r>
          </w:p>
          <w:p w:rsidR="002D2F6F" w:rsidRDefault="002D2F6F" w:rsidP="00FF2A30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Hartkera</w:t>
            </w:r>
            <w:proofErr w:type="spellEnd"/>
            <w:r>
              <w:rPr>
                <w:sz w:val="18"/>
                <w:szCs w:val="18"/>
              </w:rPr>
              <w:t xml:space="preserve"> SG 390-391)</w:t>
            </w:r>
          </w:p>
          <w:p w:rsidR="002D2F6F" w:rsidRDefault="002D2F6F" w:rsidP="00FF2A3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Msza w j. łacińskim (odpowiedzi, śpiewanie czytań)</w:t>
            </w:r>
          </w:p>
          <w:p w:rsidR="002D2F6F" w:rsidRDefault="002D2F6F" w:rsidP="00FF2A3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Wybrane śpiewy </w:t>
            </w:r>
            <w:proofErr w:type="spellStart"/>
            <w:r>
              <w:rPr>
                <w:sz w:val="18"/>
                <w:szCs w:val="18"/>
              </w:rPr>
              <w:t>półozdobne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Ordinarium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Missae</w:t>
            </w:r>
            <w:proofErr w:type="spellEnd"/>
            <w:r>
              <w:rPr>
                <w:sz w:val="18"/>
                <w:szCs w:val="18"/>
              </w:rPr>
              <w:t xml:space="preserve">, Introity i </w:t>
            </w:r>
            <w:proofErr w:type="spellStart"/>
            <w:r>
              <w:rPr>
                <w:sz w:val="18"/>
                <w:szCs w:val="18"/>
              </w:rPr>
              <w:t>Communia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2D2F6F" w:rsidRPr="00FF2A30" w:rsidRDefault="002D2F6F" w:rsidP="00FF2A3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Repertuar obowiązujący na instytutowych Mszach św. w j. łacińskim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2D2F6F" w:rsidRDefault="002D2F6F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T_2</w:t>
            </w:r>
          </w:p>
          <w:p w:rsidR="002D2F6F" w:rsidRDefault="002D2F6F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T_3</w:t>
            </w:r>
          </w:p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T_4</w:t>
            </w:r>
          </w:p>
        </w:tc>
      </w:tr>
      <w:tr w:rsidR="002D2F6F" w:rsidTr="00FF2A30">
        <w:trPr>
          <w:trHeight w:val="861"/>
        </w:trPr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Metody kształcenia</w:t>
            </w:r>
          </w:p>
        </w:tc>
        <w:tc>
          <w:tcPr>
            <w:tcW w:w="6502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F6F" w:rsidRDefault="002D2F6F" w:rsidP="00FF2A30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głosowe</w:t>
            </w:r>
          </w:p>
          <w:p w:rsidR="002D2F6F" w:rsidRDefault="002D2F6F" w:rsidP="00FF2A30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wybranych śpiewów</w:t>
            </w:r>
          </w:p>
          <w:p w:rsidR="002D2F6F" w:rsidRDefault="002D2F6F" w:rsidP="00FF2A30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Prezentacja multimedialna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D2F6F" w:rsidRDefault="002D2F6F" w:rsidP="00FF2A30">
            <w:pPr>
              <w:pStyle w:val="Standard"/>
            </w:pPr>
            <w:r>
              <w:t>M_1</w:t>
            </w:r>
          </w:p>
          <w:p w:rsidR="002D2F6F" w:rsidRDefault="002D2F6F" w:rsidP="00FF2A30">
            <w:pPr>
              <w:pStyle w:val="Standard"/>
            </w:pPr>
            <w:r>
              <w:t>M_2</w:t>
            </w:r>
          </w:p>
          <w:p w:rsidR="002D2F6F" w:rsidRDefault="002D2F6F" w:rsidP="00FF2A30">
            <w:pPr>
              <w:pStyle w:val="Standard"/>
            </w:pPr>
            <w:r>
              <w:t>M_3</w:t>
            </w:r>
          </w:p>
        </w:tc>
      </w:tr>
      <w:tr w:rsidR="002D2F6F" w:rsidTr="00FF2A30">
        <w:trPr>
          <w:trHeight w:val="405"/>
        </w:trPr>
        <w:tc>
          <w:tcPr>
            <w:tcW w:w="24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Metody weryfikacji efektów uczenia się</w:t>
            </w:r>
          </w:p>
        </w:tc>
        <w:tc>
          <w:tcPr>
            <w:tcW w:w="8394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D2F6F" w:rsidRDefault="002D2F6F" w:rsidP="00FF2A30">
            <w:pPr>
              <w:snapToGrid w:val="0"/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wymagania końcowe – zaliczenie roku, forma oceny</w:t>
            </w:r>
          </w:p>
        </w:tc>
      </w:tr>
      <w:tr w:rsidR="002D2F6F" w:rsidTr="00FF2A30">
        <w:trPr>
          <w:trHeight w:val="849"/>
        </w:trPr>
        <w:tc>
          <w:tcPr>
            <w:tcW w:w="241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D2F6F" w:rsidRDefault="002D2F6F" w:rsidP="00FF2A3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Czynny udział w dwóch projektach chorałowych (Msza św./nabożeństwo/koncert)</w:t>
            </w:r>
          </w:p>
          <w:p w:rsidR="002D2F6F" w:rsidRDefault="002D2F6F" w:rsidP="00FF2A3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503EA6">
              <w:t>Zaliczenie</w:t>
            </w:r>
            <w:r>
              <w:t xml:space="preserve"> śpiewów, które ćwiczyliśmy na zajęciach</w:t>
            </w:r>
          </w:p>
          <w:p w:rsidR="002D2F6F" w:rsidRPr="00FF2A30" w:rsidRDefault="002D2F6F" w:rsidP="00FF2A3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Uczęszczanie na zajęciach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lastRenderedPageBreak/>
              <w:t>W_1</w:t>
            </w:r>
          </w:p>
        </w:tc>
      </w:tr>
      <w:tr w:rsidR="002D2F6F" w:rsidTr="00FF2A30">
        <w:trPr>
          <w:trHeight w:val="607"/>
        </w:trPr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Forma i warunki zaliczenia</w:t>
            </w:r>
          </w:p>
        </w:tc>
        <w:tc>
          <w:tcPr>
            <w:tcW w:w="8394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F6F" w:rsidRPr="00503EA6" w:rsidRDefault="002D2F6F" w:rsidP="00FF2A30">
            <w:pPr>
              <w:pStyle w:val="Akapitzlist"/>
              <w:spacing w:after="0" w:line="240" w:lineRule="auto"/>
            </w:pPr>
            <w:r>
              <w:t>zaliczenie</w:t>
            </w:r>
          </w:p>
        </w:tc>
      </w:tr>
      <w:tr w:rsidR="002D2F6F" w:rsidTr="00FF2A30">
        <w:trPr>
          <w:trHeight w:val="1763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F6F" w:rsidRDefault="002D2F6F" w:rsidP="00FF2A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Źródła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Antiphonale</w:t>
            </w:r>
            <w:proofErr w:type="spellEnd"/>
            <w:r>
              <w:rPr>
                <w:lang w:val="pl-PL"/>
              </w:rPr>
              <w:t xml:space="preserve"> Romanum, Watykan 1998.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Triplex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Solesmes</w:t>
            </w:r>
            <w:proofErr w:type="spellEnd"/>
            <w:r>
              <w:rPr>
                <w:lang w:val="pl-PL"/>
              </w:rPr>
              <w:t xml:space="preserve"> 1973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Novum I </w:t>
            </w:r>
            <w:proofErr w:type="spellStart"/>
            <w:r>
              <w:rPr>
                <w:lang w:val="pl-PL"/>
              </w:rPr>
              <w:t>i</w:t>
            </w:r>
            <w:proofErr w:type="spellEnd"/>
            <w:r>
              <w:rPr>
                <w:lang w:val="pl-PL"/>
              </w:rPr>
              <w:t xml:space="preserve"> II, Regensburg 2011, 2018.</w:t>
            </w:r>
          </w:p>
          <w:p w:rsidR="002D2F6F" w:rsidRPr="000322E8" w:rsidRDefault="002D2F6F" w:rsidP="00FF2A30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simplex</w:t>
            </w:r>
            <w:proofErr w:type="spellEnd"/>
            <w:r>
              <w:rPr>
                <w:lang w:val="pl-PL"/>
              </w:rPr>
              <w:t>, Watykań 1967.</w:t>
            </w:r>
          </w:p>
          <w:p w:rsidR="002D2F6F" w:rsidRDefault="002D2F6F" w:rsidP="00FF2A30">
            <w:pPr>
              <w:pStyle w:val="Standard"/>
              <w:rPr>
                <w:b/>
                <w:lang w:val="pl-PL"/>
              </w:rPr>
            </w:pPr>
          </w:p>
          <w:p w:rsidR="002D2F6F" w:rsidRDefault="002D2F6F" w:rsidP="00FF2A30">
            <w:pPr>
              <w:pStyle w:val="Standard"/>
              <w:rPr>
                <w:i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>
              <w:rPr>
                <w:i/>
                <w:lang w:val="pl-PL"/>
              </w:rPr>
              <w:t>Principi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fondamentali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 xml:space="preserve">vol. I, </w:t>
            </w:r>
            <w:proofErr w:type="spellStart"/>
            <w:r>
              <w:rPr>
                <w:lang w:val="pl-PL"/>
              </w:rPr>
              <w:t>Edizioni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1998.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 w:rsidRPr="00A719FD">
              <w:rPr>
                <w:i/>
                <w:lang w:val="pl-PL"/>
              </w:rPr>
              <w:t>Estetica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Edzioni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2009.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>
              <w:t xml:space="preserve">, </w:t>
            </w:r>
            <w:r w:rsidRPr="00064AE9">
              <w:rPr>
                <w:i/>
                <w:iCs/>
              </w:rPr>
              <w:t xml:space="preserve">Primo anno di canto </w:t>
            </w:r>
            <w:proofErr w:type="spellStart"/>
            <w:r w:rsidRPr="00064AE9">
              <w:rPr>
                <w:i/>
                <w:iCs/>
              </w:rPr>
              <w:t>gregoriano</w:t>
            </w:r>
            <w:proofErr w:type="spellEnd"/>
            <w:r w:rsidRPr="00064AE9">
              <w:rPr>
                <w:i/>
                <w:iCs/>
              </w:rPr>
              <w:t xml:space="preserve">, </w:t>
            </w:r>
            <w:r w:rsidRPr="00064AE9">
              <w:t>Roma 1970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>
              <w:t xml:space="preserve">, </w:t>
            </w:r>
            <w:proofErr w:type="spellStart"/>
            <w:r w:rsidRPr="00785EF0">
              <w:rPr>
                <w:i/>
              </w:rPr>
              <w:t>Semiologia</w:t>
            </w:r>
            <w:proofErr w:type="spellEnd"/>
            <w:r w:rsidRPr="00785EF0">
              <w:rPr>
                <w:i/>
              </w:rPr>
              <w:t xml:space="preserve"> </w:t>
            </w:r>
            <w:proofErr w:type="spellStart"/>
            <w:r w:rsidRPr="00785EF0">
              <w:rPr>
                <w:i/>
              </w:rPr>
              <w:t>gregoriana</w:t>
            </w:r>
            <w:proofErr w:type="spellEnd"/>
            <w:r>
              <w:t xml:space="preserve">, </w:t>
            </w:r>
            <w:proofErr w:type="spellStart"/>
            <w:r>
              <w:t>Rzym</w:t>
            </w:r>
            <w:proofErr w:type="spellEnd"/>
            <w:r>
              <w:t xml:space="preserve"> 1979, </w:t>
            </w:r>
            <w:proofErr w:type="spellStart"/>
            <w:r>
              <w:t>tłum</w:t>
            </w:r>
            <w:proofErr w:type="spellEnd"/>
            <w:r>
              <w:t xml:space="preserve">. pol.: </w:t>
            </w:r>
            <w:proofErr w:type="spellStart"/>
            <w:r>
              <w:t>Kaziński</w:t>
            </w:r>
            <w:proofErr w:type="spellEnd"/>
            <w:r>
              <w:t xml:space="preserve"> M, </w:t>
            </w:r>
            <w:proofErr w:type="spellStart"/>
            <w:r>
              <w:t>Siciarek</w:t>
            </w:r>
            <w:proofErr w:type="spellEnd"/>
            <w:r>
              <w:t xml:space="preserve"> M., "</w:t>
            </w:r>
            <w:proofErr w:type="spellStart"/>
            <w:r>
              <w:t>Semiologia</w:t>
            </w:r>
            <w:proofErr w:type="spellEnd"/>
            <w:r>
              <w:t xml:space="preserve"> </w:t>
            </w:r>
            <w:proofErr w:type="spellStart"/>
            <w:r>
              <w:t>gregoriańska</w:t>
            </w:r>
            <w:proofErr w:type="spellEnd"/>
            <w:r>
              <w:t xml:space="preserve">", </w:t>
            </w:r>
            <w:proofErr w:type="spellStart"/>
            <w:r>
              <w:t>Kraków</w:t>
            </w:r>
            <w:proofErr w:type="spellEnd"/>
            <w:r>
              <w:t xml:space="preserve"> 2000</w:t>
            </w:r>
            <w:r>
              <w:rPr>
                <w:lang w:val="pl-PL"/>
              </w:rPr>
              <w:t>.</w:t>
            </w:r>
          </w:p>
          <w:p w:rsidR="002D2F6F" w:rsidRDefault="002D2F6F" w:rsidP="00FF2A30">
            <w:pPr>
              <w:pStyle w:val="Standard"/>
              <w:rPr>
                <w:b/>
                <w:lang w:val="pl-PL"/>
              </w:rPr>
            </w:pPr>
          </w:p>
          <w:p w:rsidR="002D2F6F" w:rsidRDefault="002D2F6F" w:rsidP="00FF2A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2D2F6F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Prassl</w:t>
            </w:r>
            <w:proofErr w:type="spellEnd"/>
            <w:r>
              <w:rPr>
                <w:lang w:val="pl-PL"/>
              </w:rPr>
              <w:t xml:space="preserve"> Franz Karl, </w:t>
            </w:r>
            <w:r>
              <w:rPr>
                <w:i/>
                <w:lang w:val="pl-PL"/>
              </w:rPr>
              <w:t xml:space="preserve">Rękopisy z </w:t>
            </w:r>
            <w:proofErr w:type="spellStart"/>
            <w:r>
              <w:rPr>
                <w:i/>
                <w:lang w:val="pl-PL"/>
              </w:rPr>
              <w:t>Sankt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Gallen</w:t>
            </w:r>
            <w:proofErr w:type="spellEnd"/>
            <w:r>
              <w:rPr>
                <w:i/>
                <w:lang w:val="pl-PL"/>
              </w:rPr>
              <w:t xml:space="preserve"> jako wyraz tradycji wykonawczej, </w:t>
            </w:r>
            <w:r>
              <w:rPr>
                <w:lang w:val="pl-PL"/>
              </w:rPr>
              <w:t>„Studia gregoriańskie”, 6 (2013), s. 71-107.</w:t>
            </w:r>
          </w:p>
          <w:p w:rsidR="002D2F6F" w:rsidRPr="000450E8" w:rsidRDefault="002D2F6F" w:rsidP="00FF2A30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Rumphorst</w:t>
            </w:r>
            <w:proofErr w:type="spellEnd"/>
            <w:r>
              <w:rPr>
                <w:lang w:val="pl-PL"/>
              </w:rPr>
              <w:t xml:space="preserve"> Heinrich, </w:t>
            </w:r>
            <w:r>
              <w:rPr>
                <w:i/>
                <w:lang w:val="pl-PL"/>
              </w:rPr>
              <w:t xml:space="preserve">Relacja pomiędzy notacjami </w:t>
            </w:r>
            <w:proofErr w:type="spellStart"/>
            <w:r>
              <w:rPr>
                <w:i/>
                <w:lang w:val="pl-PL"/>
              </w:rPr>
              <w:t>sanktgalleńską</w:t>
            </w:r>
            <w:proofErr w:type="spellEnd"/>
            <w:r>
              <w:rPr>
                <w:i/>
                <w:lang w:val="pl-PL"/>
              </w:rPr>
              <w:t xml:space="preserve"> i </w:t>
            </w:r>
            <w:proofErr w:type="spellStart"/>
            <w:r>
              <w:rPr>
                <w:i/>
                <w:lang w:val="pl-PL"/>
              </w:rPr>
              <w:t>metzeńską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>„Studia gregoriańskie”, 6 (2013), s. 25-69.</w:t>
            </w:r>
          </w:p>
          <w:p w:rsidR="002D2F6F" w:rsidRDefault="002D2F6F" w:rsidP="00FF2A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D2F6F" w:rsidTr="00FF2A30">
        <w:trPr>
          <w:trHeight w:val="417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NAKŁAD PRACY STUDENTA</w:t>
            </w:r>
          </w:p>
        </w:tc>
      </w:tr>
      <w:tr w:rsidR="002D2F6F" w:rsidTr="00FF2A30">
        <w:trPr>
          <w:trHeight w:val="269"/>
        </w:trPr>
        <w:tc>
          <w:tcPr>
            <w:tcW w:w="39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D2F6F" w:rsidRDefault="002D2F6F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1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godzin</w:t>
            </w:r>
          </w:p>
        </w:tc>
      </w:tr>
      <w:tr w:rsidR="002D2F6F" w:rsidTr="00FF2A30">
        <w:trPr>
          <w:trHeight w:val="365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Zajęcia dydaktyczne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pStyle w:val="Standard"/>
            </w:pPr>
            <w:r>
              <w:t>15</w:t>
            </w:r>
          </w:p>
        </w:tc>
      </w:tr>
      <w:tr w:rsidR="002D2F6F" w:rsidTr="00FF2A30">
        <w:trPr>
          <w:trHeight w:val="365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zajęć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D2F6F" w:rsidTr="00FF2A30">
        <w:trPr>
          <w:trHeight w:val="309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Praca z literaturą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D2F6F" w:rsidTr="00FF2A30">
        <w:trPr>
          <w:trHeight w:val="318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Konsultacje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D2F6F" w:rsidTr="00FF2A30">
        <w:trPr>
          <w:trHeight w:val="337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prezentacji/koncertu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D2F6F" w:rsidTr="00FF2A30">
        <w:trPr>
          <w:trHeight w:val="281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egzaminu, zaliczenia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D2F6F" w:rsidTr="00FF2A30">
        <w:trPr>
          <w:trHeight w:val="328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Inne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F6F" w:rsidRDefault="002D2F6F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D2F6F" w:rsidTr="00FF2A30">
        <w:trPr>
          <w:trHeight w:val="477"/>
        </w:trPr>
        <w:tc>
          <w:tcPr>
            <w:tcW w:w="39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Łączny nakład pracy studenta w godz.</w:t>
            </w:r>
          </w:p>
        </w:tc>
        <w:tc>
          <w:tcPr>
            <w:tcW w:w="681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2D2F6F" w:rsidTr="00FF2A30">
        <w:trPr>
          <w:trHeight w:val="477"/>
        </w:trPr>
        <w:tc>
          <w:tcPr>
            <w:tcW w:w="39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2F6F" w:rsidTr="00FF2A30">
        <w:trPr>
          <w:trHeight w:val="473"/>
        </w:trPr>
        <w:tc>
          <w:tcPr>
            <w:tcW w:w="39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punktów ECTS</w:t>
            </w:r>
          </w:p>
        </w:tc>
        <w:tc>
          <w:tcPr>
            <w:tcW w:w="6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F6F" w:rsidRDefault="005679E9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2F6F" w:rsidTr="00FF2A30">
        <w:trPr>
          <w:trHeight w:val="411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MOŻLIWOŚCI KARIERY ZAWODOWEJ</w:t>
            </w:r>
          </w:p>
        </w:tc>
      </w:tr>
      <w:tr w:rsidR="002D2F6F" w:rsidTr="00FF2A30">
        <w:trPr>
          <w:trHeight w:val="1286"/>
        </w:trPr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F6F" w:rsidRDefault="002D2F6F" w:rsidP="00FF2A30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Efekty uczenia się przedmiotu</w:t>
            </w:r>
          </w:p>
          <w:p w:rsidR="002D2F6F" w:rsidRDefault="002D2F6F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F6F" w:rsidRDefault="002D2F6F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F6F" w:rsidRDefault="002D2F6F" w:rsidP="00FF2A30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F6F" w:rsidRDefault="002D2F6F" w:rsidP="00FF2A30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 xml:space="preserve">Odniesienie do efektów uczenia się </w:t>
            </w:r>
          </w:p>
          <w:p w:rsidR="002D2F6F" w:rsidRDefault="002D2F6F" w:rsidP="00FF2A3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(kod EKK)</w:t>
            </w:r>
          </w:p>
        </w:tc>
      </w:tr>
      <w:tr w:rsidR="0059652B" w:rsidTr="00FF2A30">
        <w:trPr>
          <w:trHeight w:val="130"/>
        </w:trPr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52B" w:rsidRDefault="0059652B" w:rsidP="00FF2A30">
            <w:pPr>
              <w:spacing w:after="0" w:line="240" w:lineRule="auto"/>
            </w:pPr>
            <w:r>
              <w:rPr>
                <w:lang w:eastAsia="pl-PL"/>
              </w:rPr>
              <w:t>Ew_1</w:t>
            </w:r>
          </w:p>
        </w:tc>
        <w:tc>
          <w:tcPr>
            <w:tcW w:w="21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52B" w:rsidRPr="00FF2A30" w:rsidRDefault="0059652B" w:rsidP="00FF2A30">
            <w:pPr>
              <w:spacing w:after="0" w:line="240" w:lineRule="auto"/>
            </w:pPr>
            <w:r>
              <w:rPr>
                <w:lang w:eastAsia="pl-PL"/>
              </w:rPr>
              <w:t>T_1</w:t>
            </w:r>
            <w:r w:rsidR="00FF2A30">
              <w:rPr>
                <w:lang w:eastAsia="pl-PL"/>
              </w:rPr>
              <w:t xml:space="preserve"> - </w:t>
            </w:r>
            <w:r w:rsidR="00FF2A30">
              <w:rPr>
                <w:lang w:eastAsia="pl-PL"/>
              </w:rPr>
              <w:t>T_4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52B" w:rsidRPr="00FF2A30" w:rsidRDefault="0059652B" w:rsidP="00FF2A30">
            <w:pPr>
              <w:pStyle w:val="Standard"/>
            </w:pPr>
            <w:r>
              <w:t>M_1</w:t>
            </w:r>
            <w:r w:rsidR="00FF2A30">
              <w:t xml:space="preserve"> - </w:t>
            </w:r>
            <w:r w:rsidR="00FF2A30">
              <w:t>M_3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52B" w:rsidRPr="00FF2A30" w:rsidRDefault="0059652B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</w:t>
            </w:r>
            <w:r w:rsidR="00FF2A30">
              <w:rPr>
                <w:lang w:eastAsia="pl-PL"/>
              </w:rPr>
              <w:t xml:space="preserve"> - </w:t>
            </w:r>
            <w:r w:rsidR="00FF2A30">
              <w:rPr>
                <w:lang w:eastAsia="pl-PL"/>
              </w:rPr>
              <w:t>W_3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52B" w:rsidRDefault="0059652B" w:rsidP="00FF2A3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M1aK_W02</w:t>
            </w:r>
          </w:p>
        </w:tc>
      </w:tr>
      <w:tr w:rsidR="00FF2A30" w:rsidTr="00FF2A30">
        <w:trPr>
          <w:trHeight w:val="130"/>
        </w:trPr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</w:pPr>
            <w:r>
              <w:t>Eu_1</w:t>
            </w:r>
          </w:p>
        </w:tc>
        <w:tc>
          <w:tcPr>
            <w:tcW w:w="21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spacing w:after="0" w:line="240" w:lineRule="auto"/>
            </w:pPr>
            <w:r>
              <w:rPr>
                <w:lang w:eastAsia="pl-PL"/>
              </w:rPr>
              <w:t xml:space="preserve">T_1 - </w:t>
            </w:r>
            <w:r>
              <w:rPr>
                <w:lang w:eastAsia="pl-PL"/>
              </w:rPr>
              <w:t>T_4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pStyle w:val="Standard"/>
            </w:pPr>
            <w:r>
              <w:t xml:space="preserve">M_1 - </w:t>
            </w:r>
            <w:r>
              <w:t>M_3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W_1 - </w:t>
            </w:r>
            <w:r>
              <w:rPr>
                <w:lang w:eastAsia="pl-PL"/>
              </w:rPr>
              <w:t>W_3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M1aK_U01</w:t>
            </w:r>
          </w:p>
        </w:tc>
      </w:tr>
      <w:tr w:rsidR="00FF2A30" w:rsidTr="00FF2A30">
        <w:trPr>
          <w:trHeight w:val="130"/>
        </w:trPr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</w:pPr>
            <w:r>
              <w:t>Eu_2</w:t>
            </w:r>
          </w:p>
        </w:tc>
        <w:tc>
          <w:tcPr>
            <w:tcW w:w="21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spacing w:after="0" w:line="240" w:lineRule="auto"/>
            </w:pPr>
            <w:r>
              <w:rPr>
                <w:lang w:eastAsia="pl-PL"/>
              </w:rPr>
              <w:t xml:space="preserve">T_1 - </w:t>
            </w:r>
            <w:r>
              <w:rPr>
                <w:lang w:eastAsia="pl-PL"/>
              </w:rPr>
              <w:t>T_4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pStyle w:val="Standard"/>
            </w:pPr>
            <w:r>
              <w:t xml:space="preserve">M_1 - </w:t>
            </w:r>
            <w:r>
              <w:t>M_3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W_1 - </w:t>
            </w:r>
            <w:r>
              <w:rPr>
                <w:lang w:eastAsia="pl-PL"/>
              </w:rPr>
              <w:t>W_3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M1aK_U04</w:t>
            </w:r>
          </w:p>
        </w:tc>
      </w:tr>
      <w:tr w:rsidR="00FF2A30" w:rsidTr="00FF2A30">
        <w:trPr>
          <w:trHeight w:val="130"/>
        </w:trPr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</w:pPr>
            <w:r>
              <w:t>Ek_1</w:t>
            </w:r>
          </w:p>
        </w:tc>
        <w:tc>
          <w:tcPr>
            <w:tcW w:w="21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spacing w:after="0" w:line="240" w:lineRule="auto"/>
            </w:pPr>
            <w:r>
              <w:rPr>
                <w:lang w:eastAsia="pl-PL"/>
              </w:rPr>
              <w:t xml:space="preserve">T_1 - </w:t>
            </w:r>
            <w:r>
              <w:rPr>
                <w:lang w:eastAsia="pl-PL"/>
              </w:rPr>
              <w:t>T_4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pStyle w:val="Standard"/>
            </w:pPr>
            <w:r>
              <w:t xml:space="preserve">M_1 - </w:t>
            </w:r>
            <w:r>
              <w:t>M_3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2A30" w:rsidRPr="00FF2A30" w:rsidRDefault="00FF2A30" w:rsidP="00FF2A30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W_1 - </w:t>
            </w:r>
            <w:r>
              <w:rPr>
                <w:lang w:eastAsia="pl-PL"/>
              </w:rPr>
              <w:t>W_3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A30" w:rsidRDefault="00FF2A30" w:rsidP="00FF2A3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M1aK_K</w:t>
            </w:r>
            <w:r>
              <w:rPr>
                <w:rFonts w:ascii="Times New Roman" w:eastAsia="Times New Roman" w:hAnsi="Times New Roman"/>
                <w:lang w:eastAsia="ar-SA"/>
              </w:rPr>
              <w:t>03</w:t>
            </w:r>
          </w:p>
        </w:tc>
      </w:tr>
    </w:tbl>
    <w:p w:rsidR="0059652B" w:rsidRDefault="0059652B" w:rsidP="00FF2A30">
      <w:pPr>
        <w:spacing w:after="0" w:line="240" w:lineRule="auto"/>
      </w:pPr>
    </w:p>
    <w:sectPr w:rsidR="0059652B" w:rsidSect="00FF2A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2C3F"/>
    <w:multiLevelType w:val="hybridMultilevel"/>
    <w:tmpl w:val="AFA2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8109E"/>
    <w:multiLevelType w:val="hybridMultilevel"/>
    <w:tmpl w:val="57108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56983"/>
    <w:multiLevelType w:val="hybridMultilevel"/>
    <w:tmpl w:val="8788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5579F"/>
    <w:multiLevelType w:val="hybridMultilevel"/>
    <w:tmpl w:val="7212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DC"/>
    <w:rsid w:val="00136D1E"/>
    <w:rsid w:val="00137ACC"/>
    <w:rsid w:val="002D2F6F"/>
    <w:rsid w:val="004377A8"/>
    <w:rsid w:val="00503EA6"/>
    <w:rsid w:val="005679E9"/>
    <w:rsid w:val="0059652B"/>
    <w:rsid w:val="005D66A6"/>
    <w:rsid w:val="00695B3F"/>
    <w:rsid w:val="00995A0A"/>
    <w:rsid w:val="00A41323"/>
    <w:rsid w:val="00A90538"/>
    <w:rsid w:val="00C06EDC"/>
    <w:rsid w:val="00FB02C9"/>
    <w:rsid w:val="00FB1D3E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5F9AC-CAFD-4AD2-B328-D49BCEE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D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B1D3E"/>
    <w:pPr>
      <w:ind w:left="720"/>
      <w:contextualSpacing/>
    </w:pPr>
  </w:style>
  <w:style w:type="paragraph" w:customStyle="1" w:styleId="Standard">
    <w:name w:val="Standard"/>
    <w:rsid w:val="00FB1D3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FB1D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A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5C52-C4A0-4B43-9B3C-0649F714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Ferfoglia</dc:creator>
  <cp:lastModifiedBy>Anna Kopińska</cp:lastModifiedBy>
  <cp:revision>3</cp:revision>
  <cp:lastPrinted>2019-11-18T10:17:00Z</cp:lastPrinted>
  <dcterms:created xsi:type="dcterms:W3CDTF">2019-10-28T10:12:00Z</dcterms:created>
  <dcterms:modified xsi:type="dcterms:W3CDTF">2019-11-18T10:17:00Z</dcterms:modified>
</cp:coreProperties>
</file>