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4E2" w:rsidRDefault="001014E2" w:rsidP="0046695A">
      <w:pPr>
        <w:spacing w:after="0" w:line="240" w:lineRule="auto"/>
        <w:jc w:val="center"/>
        <w:rPr>
          <w:b/>
          <w:smallCaps/>
          <w:color w:val="777777"/>
          <w:sz w:val="32"/>
          <w:szCs w:val="32"/>
        </w:rPr>
      </w:pPr>
      <w:r>
        <w:rPr>
          <w:b/>
          <w:smallCaps/>
          <w:color w:val="777777"/>
          <w:sz w:val="32"/>
          <w:szCs w:val="32"/>
        </w:rPr>
        <w:t>MIĘDZYUCZELNIANY INSTYTUT MUZYKI KOŚCIELNEJ</w:t>
      </w:r>
    </w:p>
    <w:p w:rsidR="001014E2" w:rsidRDefault="001014E2" w:rsidP="0046695A">
      <w:pPr>
        <w:spacing w:after="0" w:line="240" w:lineRule="auto"/>
        <w:jc w:val="center"/>
        <w:rPr>
          <w:color w:val="777777"/>
          <w:spacing w:val="100"/>
          <w:sz w:val="16"/>
        </w:rPr>
      </w:pPr>
      <w:r>
        <w:rPr>
          <w:b/>
          <w:smallCaps/>
          <w:color w:val="777777"/>
          <w:sz w:val="32"/>
          <w:szCs w:val="32"/>
        </w:rPr>
        <w:t>(AKADEMIA MUZYCZNA, UNIWERSYTET PAPIESKI JANA PAWŁA II)</w:t>
      </w:r>
    </w:p>
    <w:tbl>
      <w:tblPr>
        <w:tblStyle w:val="TableNormal2"/>
        <w:tblW w:w="10800" w:type="dxa"/>
        <w:tblInd w:w="-867" w:type="dxa"/>
        <w:tblLayout w:type="fixed"/>
        <w:tblLook w:val="04A0" w:firstRow="1" w:lastRow="0" w:firstColumn="1" w:lastColumn="0" w:noHBand="0" w:noVBand="1"/>
      </w:tblPr>
      <w:tblGrid>
        <w:gridCol w:w="1624"/>
        <w:gridCol w:w="536"/>
        <w:gridCol w:w="250"/>
        <w:gridCol w:w="433"/>
        <w:gridCol w:w="1143"/>
        <w:gridCol w:w="334"/>
        <w:gridCol w:w="1886"/>
        <w:gridCol w:w="274"/>
        <w:gridCol w:w="2160"/>
        <w:gridCol w:w="210"/>
        <w:gridCol w:w="1950"/>
      </w:tblGrid>
      <w:tr w:rsidR="001014E2" w:rsidTr="008B7CCA">
        <w:trPr>
          <w:trHeight w:hRule="exact" w:val="856"/>
        </w:trPr>
        <w:tc>
          <w:tcPr>
            <w:tcW w:w="88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1014E2" w:rsidRDefault="001014E2" w:rsidP="0046695A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Nazwa przedmiotu:</w:t>
            </w:r>
          </w:p>
          <w:p w:rsidR="001014E2" w:rsidRPr="0046695A" w:rsidRDefault="0046695A" w:rsidP="0046695A">
            <w:pPr>
              <w:spacing w:after="0" w:line="240" w:lineRule="auto"/>
              <w:jc w:val="center"/>
              <w:rPr>
                <w:b/>
                <w:szCs w:val="22"/>
              </w:rPr>
            </w:pPr>
            <w:proofErr w:type="spellStart"/>
            <w:r>
              <w:rPr>
                <w:sz w:val="32"/>
                <w:lang w:eastAsia="pl-PL"/>
              </w:rPr>
              <w:t>Schola</w:t>
            </w:r>
            <w:proofErr w:type="spellEnd"/>
            <w:r>
              <w:rPr>
                <w:sz w:val="32"/>
                <w:lang w:eastAsia="pl-PL"/>
              </w:rPr>
              <w:t xml:space="preserve"> gregoriańska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hideMark/>
          </w:tcPr>
          <w:p w:rsidR="001014E2" w:rsidRDefault="001014E2" w:rsidP="0046695A">
            <w:pPr>
              <w:spacing w:after="0" w:line="240" w:lineRule="auto"/>
              <w:rPr>
                <w:b/>
                <w:szCs w:val="22"/>
              </w:rPr>
            </w:pPr>
            <w:r>
              <w:rPr>
                <w:lang w:eastAsia="pl-PL"/>
              </w:rPr>
              <w:t>Kod przedmiotu:</w:t>
            </w:r>
          </w:p>
          <w:p w:rsidR="001014E2" w:rsidRDefault="001014E2" w:rsidP="0046695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lang w:eastAsia="pl-PL"/>
              </w:rPr>
              <w:t>---</w:t>
            </w:r>
          </w:p>
        </w:tc>
      </w:tr>
      <w:tr w:rsidR="001014E2" w:rsidTr="0046695A">
        <w:trPr>
          <w:trHeight w:hRule="exact" w:val="648"/>
        </w:trPr>
        <w:tc>
          <w:tcPr>
            <w:tcW w:w="8850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014E2" w:rsidRDefault="001014E2" w:rsidP="0046695A">
            <w:pPr>
              <w:spacing w:after="0" w:line="240" w:lineRule="auto"/>
              <w:rPr>
                <w:b/>
                <w:szCs w:val="22"/>
              </w:rPr>
            </w:pPr>
            <w:r>
              <w:rPr>
                <w:lang w:eastAsia="pl-PL"/>
              </w:rPr>
              <w:t>Nazwa jednostki prowadzącej przedmiot:</w:t>
            </w:r>
          </w:p>
          <w:p w:rsidR="001014E2" w:rsidRPr="0046695A" w:rsidRDefault="001014E2" w:rsidP="0046695A">
            <w:pPr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Międzyuczelniany Instytut Muzyki Kościelne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014E2" w:rsidRDefault="001014E2" w:rsidP="0046695A">
            <w:pPr>
              <w:spacing w:after="0" w:line="240" w:lineRule="auto"/>
              <w:rPr>
                <w:b/>
                <w:szCs w:val="22"/>
              </w:rPr>
            </w:pPr>
            <w:r>
              <w:rPr>
                <w:lang w:eastAsia="pl-PL"/>
              </w:rPr>
              <w:t>Rok akademicki</w:t>
            </w:r>
          </w:p>
          <w:p w:rsidR="001014E2" w:rsidRDefault="001014E2" w:rsidP="0046695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lang w:eastAsia="pl-PL"/>
              </w:rPr>
              <w:t>2019/2020</w:t>
            </w:r>
          </w:p>
        </w:tc>
      </w:tr>
      <w:tr w:rsidR="001014E2" w:rsidTr="008B7CCA">
        <w:trPr>
          <w:trHeight w:val="510"/>
        </w:trPr>
        <w:tc>
          <w:tcPr>
            <w:tcW w:w="10800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014E2" w:rsidRDefault="001014E2" w:rsidP="0046695A">
            <w:pPr>
              <w:spacing w:after="0" w:line="240" w:lineRule="auto"/>
              <w:rPr>
                <w:b/>
                <w:color w:val="000000"/>
                <w:szCs w:val="22"/>
              </w:rPr>
            </w:pPr>
            <w:r>
              <w:rPr>
                <w:lang w:eastAsia="pl-PL"/>
              </w:rPr>
              <w:t>Nazwa kierunku:</w:t>
            </w:r>
          </w:p>
          <w:p w:rsidR="001014E2" w:rsidRDefault="001014E2" w:rsidP="0046695A">
            <w:pPr>
              <w:spacing w:after="0" w:line="240" w:lineRule="auto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Muzyka kościelna</w:t>
            </w:r>
          </w:p>
          <w:p w:rsidR="001014E2" w:rsidRDefault="001014E2" w:rsidP="0046695A">
            <w:pPr>
              <w:spacing w:after="0" w:line="240" w:lineRule="auto"/>
              <w:rPr>
                <w:b/>
                <w:color w:val="000000"/>
                <w:szCs w:val="22"/>
              </w:rPr>
            </w:pPr>
          </w:p>
        </w:tc>
      </w:tr>
      <w:tr w:rsidR="001014E2" w:rsidTr="0046695A">
        <w:trPr>
          <w:trHeight w:hRule="exact" w:val="657"/>
        </w:trPr>
        <w:tc>
          <w:tcPr>
            <w:tcW w:w="2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014E2" w:rsidRDefault="001014E2" w:rsidP="0046695A">
            <w:pPr>
              <w:spacing w:after="0" w:line="240" w:lineRule="auto"/>
              <w:rPr>
                <w:b/>
                <w:szCs w:val="22"/>
              </w:rPr>
            </w:pPr>
            <w:r>
              <w:rPr>
                <w:lang w:eastAsia="pl-PL"/>
              </w:rPr>
              <w:t>Forma i poziom</w:t>
            </w:r>
            <w:r>
              <w:rPr>
                <w:color w:val="FF0000"/>
                <w:lang w:eastAsia="pl-PL"/>
              </w:rPr>
              <w:t xml:space="preserve"> </w:t>
            </w:r>
            <w:r>
              <w:rPr>
                <w:lang w:eastAsia="pl-PL"/>
              </w:rPr>
              <w:t>studiów:</w:t>
            </w:r>
          </w:p>
          <w:p w:rsidR="001014E2" w:rsidRDefault="001014E2" w:rsidP="0046695A">
            <w:pPr>
              <w:spacing w:after="0" w:line="240" w:lineRule="auto"/>
              <w:rPr>
                <w:szCs w:val="22"/>
              </w:rPr>
            </w:pPr>
            <w:r>
              <w:rPr>
                <w:b/>
                <w:lang w:eastAsia="pl-PL"/>
              </w:rPr>
              <w:t>stacjonarne</w:t>
            </w:r>
          </w:p>
        </w:tc>
        <w:tc>
          <w:tcPr>
            <w:tcW w:w="3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4E2" w:rsidRDefault="001014E2" w:rsidP="0046695A">
            <w:pPr>
              <w:spacing w:after="0" w:line="240" w:lineRule="auto"/>
              <w:rPr>
                <w:b/>
                <w:szCs w:val="22"/>
              </w:rPr>
            </w:pPr>
            <w:r>
              <w:rPr>
                <w:lang w:eastAsia="pl-PL"/>
              </w:rPr>
              <w:t>Profil kształcenia:</w:t>
            </w:r>
          </w:p>
          <w:p w:rsidR="001014E2" w:rsidRDefault="001014E2" w:rsidP="0046695A">
            <w:pPr>
              <w:spacing w:after="0" w:line="240" w:lineRule="auto"/>
              <w:rPr>
                <w:szCs w:val="22"/>
              </w:rPr>
            </w:pPr>
            <w:proofErr w:type="spellStart"/>
            <w:r>
              <w:rPr>
                <w:b/>
                <w:lang w:eastAsia="pl-PL"/>
              </w:rPr>
              <w:t>ogólnoakademicki</w:t>
            </w:r>
            <w:proofErr w:type="spellEnd"/>
          </w:p>
        </w:tc>
        <w:tc>
          <w:tcPr>
            <w:tcW w:w="4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014E2" w:rsidRDefault="001014E2" w:rsidP="0046695A">
            <w:pPr>
              <w:spacing w:after="0" w:line="240" w:lineRule="auto"/>
              <w:rPr>
                <w:b/>
                <w:szCs w:val="22"/>
              </w:rPr>
            </w:pPr>
            <w:r>
              <w:rPr>
                <w:lang w:eastAsia="pl-PL"/>
              </w:rPr>
              <w:t>Status przedmiotu:</w:t>
            </w:r>
          </w:p>
          <w:p w:rsidR="001014E2" w:rsidRDefault="001014E2" w:rsidP="0046695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obowiązkowy</w:t>
            </w:r>
          </w:p>
        </w:tc>
      </w:tr>
      <w:tr w:rsidR="001014E2" w:rsidTr="008B7CCA">
        <w:trPr>
          <w:trHeight w:hRule="exact" w:val="510"/>
        </w:trPr>
        <w:tc>
          <w:tcPr>
            <w:tcW w:w="620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014E2" w:rsidRDefault="001014E2" w:rsidP="0046695A">
            <w:pPr>
              <w:spacing w:after="0" w:line="240" w:lineRule="auto"/>
              <w:rPr>
                <w:b/>
                <w:szCs w:val="22"/>
              </w:rPr>
            </w:pPr>
            <w:r>
              <w:rPr>
                <w:lang w:eastAsia="pl-PL"/>
              </w:rPr>
              <w:t>Specjalność:</w:t>
            </w:r>
          </w:p>
          <w:p w:rsidR="001014E2" w:rsidRDefault="001014E2" w:rsidP="0046695A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4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014E2" w:rsidRDefault="001014E2" w:rsidP="0046695A">
            <w:pPr>
              <w:pStyle w:val="Standard"/>
              <w:rPr>
                <w:b/>
                <w:lang w:val="pl-PL"/>
              </w:rPr>
            </w:pPr>
            <w:r>
              <w:rPr>
                <w:lang w:val="pl-PL"/>
              </w:rPr>
              <w:t>Rok / semestr:</w:t>
            </w:r>
          </w:p>
          <w:p w:rsidR="001014E2" w:rsidRPr="00FB1D3E" w:rsidRDefault="0046695A" w:rsidP="0046695A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rok </w:t>
            </w:r>
            <w:r w:rsidR="001014E2">
              <w:rPr>
                <w:lang w:val="pl-PL"/>
              </w:rPr>
              <w:t>II</w:t>
            </w:r>
            <w:r>
              <w:rPr>
                <w:lang w:val="pl-PL"/>
              </w:rPr>
              <w:t xml:space="preserve"> i III    </w:t>
            </w:r>
            <w:proofErr w:type="spellStart"/>
            <w:r>
              <w:rPr>
                <w:lang w:val="pl-PL"/>
              </w:rPr>
              <w:t>sem</w:t>
            </w:r>
            <w:proofErr w:type="spellEnd"/>
            <w:r>
              <w:rPr>
                <w:lang w:val="pl-PL"/>
              </w:rPr>
              <w:t>. Z</w:t>
            </w:r>
          </w:p>
        </w:tc>
      </w:tr>
      <w:tr w:rsidR="001014E2" w:rsidTr="0046695A">
        <w:trPr>
          <w:trHeight w:hRule="exact" w:val="556"/>
        </w:trPr>
        <w:tc>
          <w:tcPr>
            <w:tcW w:w="2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14E2" w:rsidRDefault="001014E2" w:rsidP="0046695A">
            <w:pPr>
              <w:spacing w:after="0" w:line="240" w:lineRule="auto"/>
              <w:rPr>
                <w:b/>
                <w:szCs w:val="22"/>
              </w:rPr>
            </w:pPr>
            <w:r>
              <w:rPr>
                <w:lang w:eastAsia="pl-PL"/>
              </w:rPr>
              <w:t>Języki nauczania przedmiotu:</w:t>
            </w:r>
          </w:p>
          <w:p w:rsidR="001014E2" w:rsidRDefault="001014E2" w:rsidP="0046695A">
            <w:pPr>
              <w:spacing w:after="0" w:line="240" w:lineRule="auto"/>
              <w:rPr>
                <w:szCs w:val="22"/>
              </w:rPr>
            </w:pPr>
            <w:r>
              <w:rPr>
                <w:b/>
                <w:lang w:eastAsia="pl-PL"/>
              </w:rPr>
              <w:t>polski</w:t>
            </w:r>
          </w:p>
        </w:tc>
        <w:tc>
          <w:tcPr>
            <w:tcW w:w="3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014E2" w:rsidRDefault="001014E2" w:rsidP="0046695A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Forma zajęć:</w:t>
            </w:r>
          </w:p>
          <w:p w:rsidR="001014E2" w:rsidRPr="0046695A" w:rsidRDefault="001014E2" w:rsidP="0046695A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ćwiczenia</w:t>
            </w:r>
          </w:p>
        </w:tc>
        <w:tc>
          <w:tcPr>
            <w:tcW w:w="4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014E2" w:rsidRDefault="001014E2" w:rsidP="0046695A">
            <w:pPr>
              <w:spacing w:after="0" w:line="240" w:lineRule="auto"/>
              <w:rPr>
                <w:b/>
                <w:szCs w:val="22"/>
              </w:rPr>
            </w:pPr>
            <w:r>
              <w:rPr>
                <w:lang w:eastAsia="pl-PL"/>
              </w:rPr>
              <w:t>Wymiar zajęć:</w:t>
            </w:r>
          </w:p>
          <w:p w:rsidR="001014E2" w:rsidRDefault="001014E2" w:rsidP="0046695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h</w:t>
            </w:r>
          </w:p>
        </w:tc>
      </w:tr>
      <w:tr w:rsidR="001014E2" w:rsidTr="008B7CCA">
        <w:trPr>
          <w:trHeight w:hRule="exact" w:val="510"/>
        </w:trPr>
        <w:tc>
          <w:tcPr>
            <w:tcW w:w="2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4E2" w:rsidRDefault="001014E2" w:rsidP="0046695A">
            <w:pPr>
              <w:spacing w:after="0" w:line="240" w:lineRule="auto"/>
              <w:rPr>
                <w:szCs w:val="22"/>
              </w:rPr>
            </w:pPr>
            <w:r>
              <w:rPr>
                <w:lang w:eastAsia="pl-PL"/>
              </w:rPr>
              <w:t>Koordynator przedmiotu</w:t>
            </w:r>
          </w:p>
        </w:tc>
        <w:tc>
          <w:tcPr>
            <w:tcW w:w="7957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014E2" w:rsidRDefault="001014E2" w:rsidP="0046695A">
            <w:pPr>
              <w:pStyle w:val="Standard"/>
            </w:pPr>
            <w:r>
              <w:t xml:space="preserve">s. </w:t>
            </w:r>
            <w:proofErr w:type="spellStart"/>
            <w:r>
              <w:t>dr</w:t>
            </w:r>
            <w:proofErr w:type="spellEnd"/>
            <w:r>
              <w:t xml:space="preserve"> hab. Susi Ferfoglia, prof. UPJPII</w:t>
            </w:r>
          </w:p>
        </w:tc>
      </w:tr>
      <w:tr w:rsidR="001014E2" w:rsidTr="008B7CCA">
        <w:trPr>
          <w:trHeight w:hRule="exact" w:val="801"/>
        </w:trPr>
        <w:tc>
          <w:tcPr>
            <w:tcW w:w="2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4E2" w:rsidRDefault="001014E2" w:rsidP="0046695A">
            <w:pPr>
              <w:spacing w:after="0" w:line="240" w:lineRule="auto"/>
              <w:rPr>
                <w:szCs w:val="22"/>
              </w:rPr>
            </w:pPr>
            <w:r>
              <w:rPr>
                <w:lang w:eastAsia="pl-PL"/>
              </w:rPr>
              <w:t>Prowadzący zajęcia</w:t>
            </w:r>
          </w:p>
        </w:tc>
        <w:tc>
          <w:tcPr>
            <w:tcW w:w="7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014E2" w:rsidRDefault="001014E2" w:rsidP="0046695A">
            <w:pPr>
              <w:pStyle w:val="Standard"/>
            </w:pPr>
            <w:r>
              <w:t xml:space="preserve">s. </w:t>
            </w:r>
            <w:proofErr w:type="spellStart"/>
            <w:r>
              <w:t>dr</w:t>
            </w:r>
            <w:proofErr w:type="spellEnd"/>
            <w:r>
              <w:t xml:space="preserve"> hab. Susi Ferfoglia, prof. UPJPII</w:t>
            </w:r>
          </w:p>
        </w:tc>
      </w:tr>
      <w:tr w:rsidR="001014E2" w:rsidTr="008B7CCA">
        <w:trPr>
          <w:trHeight w:hRule="exact" w:val="773"/>
        </w:trPr>
        <w:tc>
          <w:tcPr>
            <w:tcW w:w="2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4E2" w:rsidRDefault="001014E2" w:rsidP="0046695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lang w:eastAsia="pl-PL"/>
              </w:rPr>
              <w:t>Cele przedmiotu</w:t>
            </w:r>
          </w:p>
        </w:tc>
        <w:tc>
          <w:tcPr>
            <w:tcW w:w="7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014E2" w:rsidRDefault="001014E2" w:rsidP="0046695A">
            <w:pPr>
              <w:pStyle w:val="Standard"/>
            </w:pPr>
            <w:proofErr w:type="spellStart"/>
            <w:r>
              <w:t>Interpretacja</w:t>
            </w:r>
            <w:proofErr w:type="spellEnd"/>
            <w:r>
              <w:t xml:space="preserve"> </w:t>
            </w:r>
            <w:proofErr w:type="spellStart"/>
            <w:r>
              <w:t>śpiewu</w:t>
            </w:r>
            <w:proofErr w:type="spellEnd"/>
            <w:r>
              <w:t xml:space="preserve"> </w:t>
            </w:r>
            <w:proofErr w:type="spellStart"/>
            <w:r>
              <w:t>gregoriańskiego</w:t>
            </w:r>
            <w:proofErr w:type="spellEnd"/>
            <w:r>
              <w:t xml:space="preserve"> w </w:t>
            </w:r>
            <w:proofErr w:type="spellStart"/>
            <w:r>
              <w:t>optyce</w:t>
            </w:r>
            <w:proofErr w:type="spellEnd"/>
            <w:r>
              <w:t xml:space="preserve"> </w:t>
            </w:r>
            <w:proofErr w:type="spellStart"/>
            <w:r>
              <w:t>semiologicznej</w:t>
            </w:r>
            <w:proofErr w:type="spellEnd"/>
            <w:r>
              <w:t xml:space="preserve"> (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podstawie</w:t>
            </w:r>
            <w:proofErr w:type="spellEnd"/>
            <w:r>
              <w:t xml:space="preserve"> </w:t>
            </w:r>
            <w:proofErr w:type="spellStart"/>
            <w:r>
              <w:t>notacji</w:t>
            </w:r>
            <w:proofErr w:type="spellEnd"/>
            <w:r>
              <w:t xml:space="preserve"> </w:t>
            </w:r>
            <w:proofErr w:type="spellStart"/>
            <w:r>
              <w:t>adiastematyczncyh</w:t>
            </w:r>
            <w:proofErr w:type="spellEnd"/>
            <w:r>
              <w:t xml:space="preserve"> </w:t>
            </w:r>
            <w:proofErr w:type="spellStart"/>
            <w:r>
              <w:t>sangalleńskiej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metzeńskiej</w:t>
            </w:r>
            <w:proofErr w:type="spellEnd"/>
            <w:r>
              <w:t>)</w:t>
            </w:r>
          </w:p>
        </w:tc>
      </w:tr>
      <w:tr w:rsidR="001014E2" w:rsidTr="0046695A">
        <w:trPr>
          <w:trHeight w:hRule="exact" w:val="386"/>
        </w:trPr>
        <w:tc>
          <w:tcPr>
            <w:tcW w:w="2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14E2" w:rsidRDefault="001014E2" w:rsidP="0046695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lang w:eastAsia="pl-PL"/>
              </w:rPr>
              <w:t>Wymagania wstępne</w:t>
            </w:r>
          </w:p>
        </w:tc>
        <w:tc>
          <w:tcPr>
            <w:tcW w:w="7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014E2" w:rsidRPr="00A41323" w:rsidRDefault="001014E2" w:rsidP="0046695A">
            <w:pPr>
              <w:snapToGri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41323">
              <w:rPr>
                <w:rFonts w:ascii="Times New Roman" w:hAnsi="Times New Roman"/>
                <w:sz w:val="22"/>
                <w:szCs w:val="22"/>
              </w:rPr>
              <w:t>Zaliczenie teorii i semiologii gregoriańskiej.</w:t>
            </w:r>
          </w:p>
        </w:tc>
      </w:tr>
      <w:tr w:rsidR="001014E2" w:rsidTr="008B7CCA">
        <w:trPr>
          <w:trHeight w:hRule="exact" w:val="542"/>
        </w:trPr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/>
            <w:vAlign w:val="center"/>
          </w:tcPr>
          <w:p w:rsidR="001014E2" w:rsidRDefault="001014E2" w:rsidP="0046695A">
            <w:pPr>
              <w:snapToGrid w:val="0"/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/>
            <w:vAlign w:val="center"/>
            <w:hideMark/>
          </w:tcPr>
          <w:p w:rsidR="001014E2" w:rsidRDefault="001014E2" w:rsidP="0046695A">
            <w:pPr>
              <w:spacing w:after="0" w:line="240" w:lineRule="auto"/>
              <w:rPr>
                <w:b/>
                <w:szCs w:val="22"/>
              </w:rPr>
            </w:pPr>
            <w:r>
              <w:rPr>
                <w:sz w:val="18"/>
                <w:lang w:eastAsia="pl-PL"/>
              </w:rPr>
              <w:t>Kod efektu</w:t>
            </w:r>
          </w:p>
        </w:tc>
        <w:tc>
          <w:tcPr>
            <w:tcW w:w="6007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EEECE1"/>
            <w:vAlign w:val="center"/>
            <w:hideMark/>
          </w:tcPr>
          <w:p w:rsidR="001014E2" w:rsidRDefault="001014E2" w:rsidP="0046695A">
            <w:pPr>
              <w:spacing w:after="0" w:line="240" w:lineRule="auto"/>
              <w:rPr>
                <w:sz w:val="16"/>
                <w:szCs w:val="22"/>
              </w:rPr>
            </w:pPr>
            <w:r>
              <w:rPr>
                <w:b/>
                <w:lang w:eastAsia="pl-PL"/>
              </w:rPr>
              <w:t>EFEKTY UCZENIA SIĘ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1014E2" w:rsidRDefault="001014E2" w:rsidP="0046695A">
            <w:pPr>
              <w:spacing w:after="0" w:line="240" w:lineRule="auto"/>
              <w:rPr>
                <w:sz w:val="16"/>
                <w:szCs w:val="22"/>
              </w:rPr>
            </w:pPr>
            <w:r>
              <w:rPr>
                <w:sz w:val="16"/>
                <w:lang w:eastAsia="pl-PL"/>
              </w:rPr>
              <w:t xml:space="preserve">Kierunkowy efekt </w:t>
            </w:r>
          </w:p>
          <w:p w:rsidR="001014E2" w:rsidRDefault="001014E2" w:rsidP="0046695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16"/>
                <w:lang w:eastAsia="pl-PL"/>
              </w:rPr>
              <w:t>uczenia się</w:t>
            </w:r>
          </w:p>
        </w:tc>
      </w:tr>
      <w:tr w:rsidR="0046695A" w:rsidTr="0046695A">
        <w:trPr>
          <w:trHeight w:val="582"/>
        </w:trPr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6695A" w:rsidRDefault="0046695A" w:rsidP="0046695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lang w:eastAsia="pl-PL"/>
              </w:rPr>
              <w:t>Wiedza (</w:t>
            </w:r>
            <w:r>
              <w:rPr>
                <w:b/>
                <w:lang w:eastAsia="pl-PL"/>
              </w:rPr>
              <w:t>W</w:t>
            </w:r>
            <w:r>
              <w:rPr>
                <w:lang w:eastAsia="pl-PL"/>
              </w:rPr>
              <w:t>)</w:t>
            </w: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  <w:hideMark/>
          </w:tcPr>
          <w:p w:rsidR="0046695A" w:rsidRDefault="0046695A" w:rsidP="0046695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lang w:eastAsia="pl-PL"/>
              </w:rPr>
              <w:t>Ew_1</w:t>
            </w:r>
          </w:p>
        </w:tc>
        <w:tc>
          <w:tcPr>
            <w:tcW w:w="6007" w:type="dxa"/>
            <w:gridSpan w:val="6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:rsidR="0046695A" w:rsidRDefault="0046695A" w:rsidP="0046695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zna elementy dzieła muzycznego oraz rozumie ich wzajemne relacje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46695A" w:rsidRDefault="0046695A" w:rsidP="0046695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M1aK_W02</w:t>
            </w:r>
          </w:p>
        </w:tc>
      </w:tr>
      <w:tr w:rsidR="008B7CCA" w:rsidTr="008B7CCA">
        <w:trPr>
          <w:trHeight w:val="558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8B7CCA" w:rsidRDefault="008B7CCA" w:rsidP="0046695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lang w:eastAsia="pl-PL"/>
              </w:rPr>
              <w:t>Umiejętności (</w:t>
            </w:r>
            <w:r>
              <w:rPr>
                <w:b/>
                <w:lang w:eastAsia="pl-PL"/>
              </w:rPr>
              <w:t>U</w:t>
            </w:r>
            <w:r>
              <w:rPr>
                <w:lang w:eastAsia="pl-PL"/>
              </w:rPr>
              <w:t>)</w:t>
            </w: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8B7CCA" w:rsidRDefault="008B7CCA" w:rsidP="0046695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Eu_1</w:t>
            </w:r>
          </w:p>
        </w:tc>
        <w:tc>
          <w:tcPr>
            <w:tcW w:w="600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8B7CCA" w:rsidRDefault="008B7CCA" w:rsidP="0046695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umie tworzyć i realizować własne koncepcje artystyczne oraz dysponować umiejętnościami potrzebnymi do ich wyrażenia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B7CCA" w:rsidRDefault="008B7CCA" w:rsidP="0046695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M1aK_U01</w:t>
            </w:r>
          </w:p>
        </w:tc>
      </w:tr>
      <w:tr w:rsidR="008B7CCA" w:rsidTr="008B7CCA">
        <w:trPr>
          <w:trHeight w:hRule="exact" w:val="546"/>
        </w:trPr>
        <w:tc>
          <w:tcPr>
            <w:tcW w:w="162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7CCA" w:rsidRDefault="008B7CCA" w:rsidP="0046695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8B7CCA" w:rsidRDefault="008B7CCA" w:rsidP="0046695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Eu_2</w:t>
            </w:r>
          </w:p>
        </w:tc>
        <w:tc>
          <w:tcPr>
            <w:tcW w:w="600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8B7CCA" w:rsidRDefault="008B7CCA" w:rsidP="0046695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jest przygotowany do współdziałania z innymi muzykami w różnego typu zespołach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B7CCA" w:rsidRDefault="008B7CCA" w:rsidP="0046695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M1aK_U04</w:t>
            </w:r>
          </w:p>
        </w:tc>
      </w:tr>
      <w:tr w:rsidR="0046695A" w:rsidTr="0046695A">
        <w:trPr>
          <w:trHeight w:val="1694"/>
        </w:trPr>
        <w:tc>
          <w:tcPr>
            <w:tcW w:w="1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46695A" w:rsidRDefault="0046695A" w:rsidP="0046695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lang w:eastAsia="pl-PL"/>
              </w:rPr>
              <w:t>Kompetencje społeczne (</w:t>
            </w:r>
            <w:r>
              <w:rPr>
                <w:b/>
                <w:lang w:eastAsia="pl-PL"/>
              </w:rPr>
              <w:t>K</w:t>
            </w:r>
            <w:r>
              <w:rPr>
                <w:lang w:eastAsia="pl-PL"/>
              </w:rPr>
              <w:t>)</w:t>
            </w: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8" w:space="0" w:color="000000"/>
              <w:right w:val="nil"/>
            </w:tcBorders>
            <w:vAlign w:val="center"/>
          </w:tcPr>
          <w:p w:rsidR="0046695A" w:rsidRDefault="0046695A" w:rsidP="0046695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Ek_1</w:t>
            </w:r>
          </w:p>
        </w:tc>
        <w:tc>
          <w:tcPr>
            <w:tcW w:w="6007" w:type="dxa"/>
            <w:gridSpan w:val="6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6695A" w:rsidRDefault="0046695A" w:rsidP="0046695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eastAsia="UniversPro-Roman" w:hAnsi="Times New Roman"/>
                <w:lang w:eastAsia="ar-SA"/>
              </w:rPr>
              <w:t xml:space="preserve">jest zdolny do efektywnego wykorzystania: wyobraźni, intuicji, emocjonalności, zdolności twórczego myślenia i twórczej pracy w trakcie rozwiązywania problemów, zdolności elastycznego myślenia, adaptowania się do nowych i zmieniających się okoliczności oraz umiejętności kontrolowania własnych </w:t>
            </w:r>
            <w:proofErr w:type="spellStart"/>
            <w:r>
              <w:rPr>
                <w:rFonts w:ascii="Times New Roman" w:eastAsia="UniversPro-Roman" w:hAnsi="Times New Roman"/>
                <w:lang w:eastAsia="ar-SA"/>
              </w:rPr>
              <w:t>zachowań</w:t>
            </w:r>
            <w:proofErr w:type="spellEnd"/>
            <w:r>
              <w:rPr>
                <w:rFonts w:ascii="Times New Roman" w:eastAsia="UniversPro-Roman" w:hAnsi="Times New Roman"/>
                <w:lang w:eastAsia="ar-SA"/>
              </w:rPr>
              <w:t xml:space="preserve"> i przeciwdziałania lękom i stresom, jak również sprostania warunkom związanym z publicznymi występami lub prezentacjami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46695A" w:rsidRDefault="0046695A" w:rsidP="0046695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M1aK_K</w:t>
            </w:r>
            <w:r>
              <w:rPr>
                <w:rFonts w:ascii="Times New Roman" w:eastAsia="Times New Roman" w:hAnsi="Times New Roman"/>
                <w:lang w:eastAsia="ar-SA"/>
              </w:rPr>
              <w:t>03</w:t>
            </w:r>
          </w:p>
        </w:tc>
      </w:tr>
      <w:tr w:rsidR="008B7CCA" w:rsidTr="008B7CCA">
        <w:trPr>
          <w:trHeight w:val="528"/>
        </w:trPr>
        <w:tc>
          <w:tcPr>
            <w:tcW w:w="10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8B7CCA" w:rsidRDefault="008B7CCA" w:rsidP="0046695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lang w:eastAsia="pl-PL"/>
              </w:rPr>
              <w:t>TREŚCI PROGRAMOWE / KSZTAŁCENIA</w:t>
            </w:r>
          </w:p>
        </w:tc>
      </w:tr>
      <w:tr w:rsidR="008B7CCA" w:rsidTr="008B7CCA">
        <w:trPr>
          <w:trHeight w:val="990"/>
        </w:trPr>
        <w:tc>
          <w:tcPr>
            <w:tcW w:w="8850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B7CCA" w:rsidRDefault="008B7CCA" w:rsidP="0046695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Wybrane śpiewy </w:t>
            </w:r>
            <w:proofErr w:type="spellStart"/>
            <w:r>
              <w:rPr>
                <w:sz w:val="18"/>
                <w:szCs w:val="18"/>
              </w:rPr>
              <w:t>sylabyczne</w:t>
            </w:r>
            <w:proofErr w:type="spellEnd"/>
            <w:r>
              <w:rPr>
                <w:sz w:val="18"/>
                <w:szCs w:val="18"/>
              </w:rPr>
              <w:t xml:space="preserve"> (z liturgii godzin, psalmy, wybrane antyfony z Antyfonarza </w:t>
            </w:r>
          </w:p>
          <w:p w:rsidR="008B7CCA" w:rsidRDefault="008B7CCA" w:rsidP="0046695A">
            <w:pPr>
              <w:pStyle w:val="Akapitzlist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Hartkera</w:t>
            </w:r>
            <w:proofErr w:type="spellEnd"/>
            <w:r>
              <w:rPr>
                <w:sz w:val="18"/>
                <w:szCs w:val="18"/>
              </w:rPr>
              <w:t xml:space="preserve"> SG 390-391)</w:t>
            </w:r>
          </w:p>
          <w:p w:rsidR="008B7CCA" w:rsidRDefault="008B7CCA" w:rsidP="0046695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Msza w j. łacińskim (odpowiedzi, śpiewanie czytań)</w:t>
            </w:r>
          </w:p>
          <w:p w:rsidR="008B7CCA" w:rsidRDefault="008B7CCA" w:rsidP="0046695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Wybrane śpiewy </w:t>
            </w:r>
            <w:proofErr w:type="spellStart"/>
            <w:r>
              <w:rPr>
                <w:sz w:val="18"/>
                <w:szCs w:val="18"/>
              </w:rPr>
              <w:t>półozdobne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Ordinarium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Missae</w:t>
            </w:r>
            <w:proofErr w:type="spellEnd"/>
            <w:r>
              <w:rPr>
                <w:sz w:val="18"/>
                <w:szCs w:val="18"/>
              </w:rPr>
              <w:t xml:space="preserve">, Introity i </w:t>
            </w:r>
            <w:proofErr w:type="spellStart"/>
            <w:r>
              <w:rPr>
                <w:sz w:val="18"/>
                <w:szCs w:val="18"/>
              </w:rPr>
              <w:t>Communia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8B7CCA" w:rsidRDefault="008B7CCA" w:rsidP="0046695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Repertuar obowiązujący na instytutowych Mszach św. w j. łacińskim</w:t>
            </w:r>
          </w:p>
          <w:p w:rsidR="008B7CCA" w:rsidRDefault="008B7CCA" w:rsidP="0046695A">
            <w:pPr>
              <w:pStyle w:val="Akapitzli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B7CCA" w:rsidRDefault="008B7CCA" w:rsidP="0046695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lang w:eastAsia="pl-PL"/>
              </w:rPr>
              <w:t>T_1</w:t>
            </w:r>
          </w:p>
          <w:p w:rsidR="008B7CCA" w:rsidRDefault="008B7CCA" w:rsidP="0046695A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T_2</w:t>
            </w:r>
          </w:p>
          <w:p w:rsidR="008B7CCA" w:rsidRDefault="008B7CCA" w:rsidP="0046695A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T_3</w:t>
            </w:r>
          </w:p>
          <w:p w:rsidR="008B7CCA" w:rsidRDefault="008B7CCA" w:rsidP="0046695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lang w:eastAsia="pl-PL"/>
              </w:rPr>
              <w:t>T_4</w:t>
            </w:r>
          </w:p>
        </w:tc>
      </w:tr>
      <w:tr w:rsidR="008B7CCA" w:rsidTr="0046695A">
        <w:trPr>
          <w:trHeight w:val="698"/>
        </w:trPr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:rsidR="008B7CCA" w:rsidRDefault="008B7CCA" w:rsidP="0046695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lang w:eastAsia="pl-PL"/>
              </w:rPr>
              <w:t>Metody kształcenia</w:t>
            </w:r>
          </w:p>
        </w:tc>
        <w:tc>
          <w:tcPr>
            <w:tcW w:w="6440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7CCA" w:rsidRDefault="008B7CCA" w:rsidP="0046695A">
            <w:pPr>
              <w:pStyle w:val="Standard"/>
              <w:numPr>
                <w:ilvl w:val="0"/>
                <w:numId w:val="3"/>
              </w:num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Ćwiczenia głosowe</w:t>
            </w:r>
          </w:p>
          <w:p w:rsidR="008B7CCA" w:rsidRDefault="008B7CCA" w:rsidP="0046695A">
            <w:pPr>
              <w:pStyle w:val="Standard"/>
              <w:numPr>
                <w:ilvl w:val="0"/>
                <w:numId w:val="3"/>
              </w:num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Ćwiczenia wybranych śpiewów</w:t>
            </w:r>
          </w:p>
          <w:p w:rsidR="008B7CCA" w:rsidRDefault="008B7CCA" w:rsidP="0046695A">
            <w:pPr>
              <w:pStyle w:val="Standard"/>
              <w:numPr>
                <w:ilvl w:val="0"/>
                <w:numId w:val="3"/>
              </w:num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Prezentacja multimedialna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B7CCA" w:rsidRDefault="008B7CCA" w:rsidP="0046695A">
            <w:pPr>
              <w:pStyle w:val="Standard"/>
            </w:pPr>
            <w:r>
              <w:t>M_1</w:t>
            </w:r>
          </w:p>
          <w:p w:rsidR="008B7CCA" w:rsidRDefault="008B7CCA" w:rsidP="0046695A">
            <w:pPr>
              <w:pStyle w:val="Standard"/>
            </w:pPr>
            <w:r>
              <w:t>M_2</w:t>
            </w:r>
          </w:p>
          <w:p w:rsidR="008B7CCA" w:rsidRDefault="008B7CCA" w:rsidP="0046695A">
            <w:pPr>
              <w:pStyle w:val="Standard"/>
            </w:pPr>
            <w:r>
              <w:t>M_3</w:t>
            </w:r>
          </w:p>
        </w:tc>
      </w:tr>
      <w:tr w:rsidR="008B7CCA" w:rsidTr="008B7CCA">
        <w:trPr>
          <w:trHeight w:val="405"/>
        </w:trPr>
        <w:tc>
          <w:tcPr>
            <w:tcW w:w="241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8B7CCA" w:rsidRDefault="008B7CCA" w:rsidP="0046695A">
            <w:pPr>
              <w:spacing w:after="0" w:line="240" w:lineRule="auto"/>
              <w:rPr>
                <w:szCs w:val="22"/>
              </w:rPr>
            </w:pPr>
            <w:r>
              <w:rPr>
                <w:lang w:eastAsia="pl-PL"/>
              </w:rPr>
              <w:t>Metody weryfikacji efektów uczenia się</w:t>
            </w:r>
          </w:p>
        </w:tc>
        <w:tc>
          <w:tcPr>
            <w:tcW w:w="8390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B7CCA" w:rsidRDefault="008B7CCA" w:rsidP="0046695A">
            <w:pPr>
              <w:snapToGrid w:val="0"/>
              <w:spacing w:after="0" w:line="240" w:lineRule="auto"/>
              <w:rPr>
                <w:szCs w:val="22"/>
              </w:rPr>
            </w:pPr>
            <w:r>
              <w:rPr>
                <w:lang w:eastAsia="pl-PL"/>
              </w:rPr>
              <w:t>wymagania końcowe – zaliczenie roku, forma oceny</w:t>
            </w:r>
          </w:p>
        </w:tc>
      </w:tr>
      <w:tr w:rsidR="008B7CCA" w:rsidTr="008B7CCA">
        <w:trPr>
          <w:trHeight w:val="849"/>
        </w:trPr>
        <w:tc>
          <w:tcPr>
            <w:tcW w:w="241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B7CCA" w:rsidRDefault="008B7CCA" w:rsidP="0046695A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8B7CCA" w:rsidRDefault="008B7CCA" w:rsidP="0046695A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t>Czynny udział w dwóch projektach chorałowych (Msza św./nabożeństwo/koncert)</w:t>
            </w:r>
          </w:p>
          <w:p w:rsidR="008B7CCA" w:rsidRDefault="008B7CCA" w:rsidP="0046695A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503EA6">
              <w:t>Zaliczenie</w:t>
            </w:r>
            <w:r>
              <w:t xml:space="preserve"> śpiewów, które ćwiczyliśmy na zajęciach</w:t>
            </w:r>
          </w:p>
          <w:p w:rsidR="008B7CCA" w:rsidRPr="0046695A" w:rsidRDefault="008B7CCA" w:rsidP="0046695A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t>Uczęszczanie na zajęciach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hideMark/>
          </w:tcPr>
          <w:p w:rsidR="008B7CCA" w:rsidRDefault="008B7CCA" w:rsidP="0046695A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W_1</w:t>
            </w:r>
          </w:p>
          <w:p w:rsidR="00A42B27" w:rsidRDefault="00A42B27" w:rsidP="0046695A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W_2</w:t>
            </w:r>
          </w:p>
          <w:p w:rsidR="00A42B27" w:rsidRDefault="00A42B27" w:rsidP="0046695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lang w:eastAsia="pl-PL"/>
              </w:rPr>
              <w:t>W_3</w:t>
            </w:r>
          </w:p>
        </w:tc>
      </w:tr>
      <w:tr w:rsidR="008B7CCA" w:rsidTr="008B7CCA">
        <w:trPr>
          <w:trHeight w:val="607"/>
        </w:trPr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/>
            <w:vAlign w:val="center"/>
            <w:hideMark/>
          </w:tcPr>
          <w:p w:rsidR="008B7CCA" w:rsidRDefault="008B7CCA" w:rsidP="0046695A">
            <w:pPr>
              <w:spacing w:after="0" w:line="240" w:lineRule="auto"/>
              <w:rPr>
                <w:szCs w:val="22"/>
              </w:rPr>
            </w:pPr>
            <w:r>
              <w:rPr>
                <w:lang w:eastAsia="pl-PL"/>
              </w:rPr>
              <w:t>Forma i warunki zaliczenia</w:t>
            </w:r>
          </w:p>
        </w:tc>
        <w:tc>
          <w:tcPr>
            <w:tcW w:w="839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CCA" w:rsidRDefault="00A42B27" w:rsidP="0046695A">
            <w:pPr>
              <w:pStyle w:val="Akapitzlist"/>
              <w:spacing w:after="0" w:line="240" w:lineRule="auto"/>
            </w:pPr>
            <w:r>
              <w:t>Z</w:t>
            </w:r>
            <w:r w:rsidR="008B7CCA">
              <w:t>aliczenie</w:t>
            </w:r>
          </w:p>
          <w:p w:rsidR="00A42B27" w:rsidRPr="00503EA6" w:rsidRDefault="00A42B27" w:rsidP="0046695A">
            <w:pPr>
              <w:pStyle w:val="Akapitzlist"/>
              <w:spacing w:after="0" w:line="240" w:lineRule="auto"/>
            </w:pPr>
          </w:p>
        </w:tc>
      </w:tr>
      <w:tr w:rsidR="008B7CCA" w:rsidTr="008B7CCA">
        <w:trPr>
          <w:trHeight w:val="1763"/>
        </w:trPr>
        <w:tc>
          <w:tcPr>
            <w:tcW w:w="10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CCA" w:rsidRDefault="008B7CCA" w:rsidP="0046695A">
            <w:pPr>
              <w:pStyle w:val="Standard"/>
              <w:rPr>
                <w:b/>
                <w:lang w:val="pl-PL"/>
              </w:rPr>
            </w:pPr>
            <w:r>
              <w:rPr>
                <w:b/>
                <w:lang w:val="pl-PL"/>
              </w:rPr>
              <w:t>Źródła</w:t>
            </w:r>
          </w:p>
          <w:p w:rsidR="008B7CCA" w:rsidRDefault="008B7CCA" w:rsidP="0046695A">
            <w:pPr>
              <w:pStyle w:val="Standard"/>
              <w:rPr>
                <w:lang w:val="pl-PL"/>
              </w:rPr>
            </w:pPr>
            <w:proofErr w:type="spellStart"/>
            <w:r>
              <w:rPr>
                <w:lang w:val="pl-PL"/>
              </w:rPr>
              <w:t>Antiphonale</w:t>
            </w:r>
            <w:proofErr w:type="spellEnd"/>
            <w:r>
              <w:rPr>
                <w:lang w:val="pl-PL"/>
              </w:rPr>
              <w:t xml:space="preserve"> Romanum, Watykan 1998.</w:t>
            </w:r>
          </w:p>
          <w:p w:rsidR="008B7CCA" w:rsidRDefault="008B7CCA" w:rsidP="0046695A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Graduale </w:t>
            </w:r>
            <w:proofErr w:type="spellStart"/>
            <w:r>
              <w:rPr>
                <w:lang w:val="pl-PL"/>
              </w:rPr>
              <w:t>Triplex</w:t>
            </w:r>
            <w:proofErr w:type="spellEnd"/>
            <w:r>
              <w:rPr>
                <w:lang w:val="pl-PL"/>
              </w:rPr>
              <w:t xml:space="preserve">, </w:t>
            </w:r>
            <w:proofErr w:type="spellStart"/>
            <w:r>
              <w:rPr>
                <w:lang w:val="pl-PL"/>
              </w:rPr>
              <w:t>Solesmes</w:t>
            </w:r>
            <w:proofErr w:type="spellEnd"/>
            <w:r>
              <w:rPr>
                <w:lang w:val="pl-PL"/>
              </w:rPr>
              <w:t xml:space="preserve"> 1973</w:t>
            </w:r>
          </w:p>
          <w:p w:rsidR="008B7CCA" w:rsidRDefault="008B7CCA" w:rsidP="0046695A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Graduale Novum I </w:t>
            </w:r>
            <w:proofErr w:type="spellStart"/>
            <w:r>
              <w:rPr>
                <w:lang w:val="pl-PL"/>
              </w:rPr>
              <w:t>i</w:t>
            </w:r>
            <w:proofErr w:type="spellEnd"/>
            <w:r>
              <w:rPr>
                <w:lang w:val="pl-PL"/>
              </w:rPr>
              <w:t xml:space="preserve"> II, Regensburg 2011, 2018.</w:t>
            </w:r>
          </w:p>
          <w:p w:rsidR="008B7CCA" w:rsidRPr="000322E8" w:rsidRDefault="008B7CCA" w:rsidP="0046695A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Graduale </w:t>
            </w:r>
            <w:proofErr w:type="spellStart"/>
            <w:r>
              <w:rPr>
                <w:lang w:val="pl-PL"/>
              </w:rPr>
              <w:t>simplex</w:t>
            </w:r>
            <w:proofErr w:type="spellEnd"/>
            <w:r>
              <w:rPr>
                <w:lang w:val="pl-PL"/>
              </w:rPr>
              <w:t>, Watykań 1967.</w:t>
            </w:r>
          </w:p>
          <w:p w:rsidR="008B7CCA" w:rsidRDefault="008B7CCA" w:rsidP="0046695A">
            <w:pPr>
              <w:pStyle w:val="Standard"/>
              <w:rPr>
                <w:b/>
                <w:lang w:val="pl-PL"/>
              </w:rPr>
            </w:pPr>
          </w:p>
          <w:p w:rsidR="008B7CCA" w:rsidRDefault="008B7CCA" w:rsidP="0046695A">
            <w:pPr>
              <w:pStyle w:val="Standard"/>
              <w:rPr>
                <w:i/>
                <w:lang w:val="pl-PL"/>
              </w:rPr>
            </w:pPr>
            <w:r>
              <w:rPr>
                <w:b/>
                <w:lang w:val="pl-PL"/>
              </w:rPr>
              <w:t>Literatura podstawowa:</w:t>
            </w:r>
          </w:p>
          <w:p w:rsidR="008B7CCA" w:rsidRDefault="008B7CCA" w:rsidP="0046695A">
            <w:pPr>
              <w:pStyle w:val="Standard"/>
              <w:rPr>
                <w:lang w:val="pl-PL"/>
              </w:rPr>
            </w:pPr>
            <w:proofErr w:type="spellStart"/>
            <w:r>
              <w:rPr>
                <w:lang w:val="pl-PL"/>
              </w:rPr>
              <w:t>Agustoni</w:t>
            </w:r>
            <w:proofErr w:type="spellEnd"/>
            <w:r>
              <w:rPr>
                <w:lang w:val="pl-PL"/>
              </w:rPr>
              <w:t xml:space="preserve"> Luigi, </w:t>
            </w:r>
            <w:proofErr w:type="spellStart"/>
            <w:r>
              <w:rPr>
                <w:lang w:val="pl-PL"/>
              </w:rPr>
              <w:t>Göschl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Berchmans</w:t>
            </w:r>
            <w:proofErr w:type="spellEnd"/>
            <w:r>
              <w:rPr>
                <w:lang w:val="pl-PL"/>
              </w:rPr>
              <w:t xml:space="preserve"> Johannes, </w:t>
            </w:r>
            <w:proofErr w:type="spellStart"/>
            <w:r>
              <w:rPr>
                <w:i/>
                <w:lang w:val="pl-PL"/>
              </w:rPr>
              <w:t>Introduzione</w:t>
            </w:r>
            <w:proofErr w:type="spellEnd"/>
            <w:r>
              <w:rPr>
                <w:i/>
                <w:lang w:val="pl-PL"/>
              </w:rPr>
              <w:t xml:space="preserve"> </w:t>
            </w:r>
            <w:proofErr w:type="spellStart"/>
            <w:r>
              <w:rPr>
                <w:i/>
                <w:lang w:val="pl-PL"/>
              </w:rPr>
              <w:t>all’interpretazione</w:t>
            </w:r>
            <w:proofErr w:type="spellEnd"/>
            <w:r>
              <w:rPr>
                <w:i/>
                <w:lang w:val="pl-PL"/>
              </w:rPr>
              <w:t xml:space="preserve"> del canto </w:t>
            </w:r>
            <w:proofErr w:type="spellStart"/>
            <w:r>
              <w:rPr>
                <w:i/>
                <w:lang w:val="pl-PL"/>
              </w:rPr>
              <w:t>gregoriano</w:t>
            </w:r>
            <w:proofErr w:type="spellEnd"/>
            <w:r>
              <w:rPr>
                <w:i/>
                <w:lang w:val="pl-PL"/>
              </w:rPr>
              <w:t xml:space="preserve">. </w:t>
            </w:r>
            <w:proofErr w:type="spellStart"/>
            <w:r>
              <w:rPr>
                <w:i/>
                <w:lang w:val="pl-PL"/>
              </w:rPr>
              <w:t>Principi</w:t>
            </w:r>
            <w:proofErr w:type="spellEnd"/>
            <w:r>
              <w:rPr>
                <w:i/>
                <w:lang w:val="pl-PL"/>
              </w:rPr>
              <w:t xml:space="preserve"> </w:t>
            </w:r>
            <w:proofErr w:type="spellStart"/>
            <w:r>
              <w:rPr>
                <w:i/>
                <w:lang w:val="pl-PL"/>
              </w:rPr>
              <w:t>fondamentali</w:t>
            </w:r>
            <w:proofErr w:type="spellEnd"/>
            <w:r>
              <w:rPr>
                <w:i/>
                <w:lang w:val="pl-PL"/>
              </w:rPr>
              <w:t xml:space="preserve">, </w:t>
            </w:r>
            <w:r>
              <w:rPr>
                <w:lang w:val="pl-PL"/>
              </w:rPr>
              <w:t xml:space="preserve">vol. I, </w:t>
            </w:r>
            <w:proofErr w:type="spellStart"/>
            <w:r>
              <w:rPr>
                <w:lang w:val="pl-PL"/>
              </w:rPr>
              <w:t>Edizioni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Torre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d’Orfeo</w:t>
            </w:r>
            <w:proofErr w:type="spellEnd"/>
            <w:r>
              <w:rPr>
                <w:lang w:val="pl-PL"/>
              </w:rPr>
              <w:t>, Roma 1998.</w:t>
            </w:r>
          </w:p>
          <w:p w:rsidR="008B7CCA" w:rsidRDefault="008B7CCA" w:rsidP="0046695A">
            <w:pPr>
              <w:pStyle w:val="Standard"/>
              <w:rPr>
                <w:lang w:val="pl-PL"/>
              </w:rPr>
            </w:pPr>
            <w:proofErr w:type="spellStart"/>
            <w:r>
              <w:rPr>
                <w:lang w:val="pl-PL"/>
              </w:rPr>
              <w:t>Agustoni</w:t>
            </w:r>
            <w:proofErr w:type="spellEnd"/>
            <w:r>
              <w:rPr>
                <w:lang w:val="pl-PL"/>
              </w:rPr>
              <w:t xml:space="preserve"> Luigi, </w:t>
            </w:r>
            <w:proofErr w:type="spellStart"/>
            <w:r>
              <w:rPr>
                <w:lang w:val="pl-PL"/>
              </w:rPr>
              <w:t>Göschl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Berchmans</w:t>
            </w:r>
            <w:proofErr w:type="spellEnd"/>
            <w:r>
              <w:rPr>
                <w:lang w:val="pl-PL"/>
              </w:rPr>
              <w:t xml:space="preserve"> Johannes, </w:t>
            </w:r>
            <w:proofErr w:type="spellStart"/>
            <w:r>
              <w:rPr>
                <w:i/>
                <w:lang w:val="pl-PL"/>
              </w:rPr>
              <w:t>Introduzione</w:t>
            </w:r>
            <w:proofErr w:type="spellEnd"/>
            <w:r>
              <w:rPr>
                <w:i/>
                <w:lang w:val="pl-PL"/>
              </w:rPr>
              <w:t xml:space="preserve"> </w:t>
            </w:r>
            <w:proofErr w:type="spellStart"/>
            <w:r>
              <w:rPr>
                <w:i/>
                <w:lang w:val="pl-PL"/>
              </w:rPr>
              <w:t>all’interpretazione</w:t>
            </w:r>
            <w:proofErr w:type="spellEnd"/>
            <w:r>
              <w:rPr>
                <w:i/>
                <w:lang w:val="pl-PL"/>
              </w:rPr>
              <w:t xml:space="preserve"> del canto </w:t>
            </w:r>
            <w:proofErr w:type="spellStart"/>
            <w:r>
              <w:rPr>
                <w:i/>
                <w:lang w:val="pl-PL"/>
              </w:rPr>
              <w:t>gregoriano</w:t>
            </w:r>
            <w:proofErr w:type="spellEnd"/>
            <w:r>
              <w:rPr>
                <w:i/>
                <w:lang w:val="pl-PL"/>
              </w:rPr>
              <w:t xml:space="preserve">. </w:t>
            </w:r>
            <w:proofErr w:type="spellStart"/>
            <w:r w:rsidRPr="00A719FD">
              <w:rPr>
                <w:i/>
                <w:lang w:val="pl-PL"/>
              </w:rPr>
              <w:t>Estetica</w:t>
            </w:r>
            <w:proofErr w:type="spellEnd"/>
            <w:r>
              <w:rPr>
                <w:lang w:val="pl-PL"/>
              </w:rPr>
              <w:t xml:space="preserve">, </w:t>
            </w:r>
            <w:proofErr w:type="spellStart"/>
            <w:r>
              <w:rPr>
                <w:lang w:val="pl-PL"/>
              </w:rPr>
              <w:t>Edzioni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Torre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d’Orfeo</w:t>
            </w:r>
            <w:proofErr w:type="spellEnd"/>
            <w:r>
              <w:rPr>
                <w:lang w:val="pl-PL"/>
              </w:rPr>
              <w:t>, Roma 2009.</w:t>
            </w:r>
          </w:p>
          <w:p w:rsidR="008B7CCA" w:rsidRDefault="008B7CCA" w:rsidP="0046695A">
            <w:pPr>
              <w:pStyle w:val="Standard"/>
              <w:rPr>
                <w:lang w:val="pl-PL"/>
              </w:rPr>
            </w:pPr>
            <w:proofErr w:type="spellStart"/>
            <w:r>
              <w:t>Cardine</w:t>
            </w:r>
            <w:proofErr w:type="spellEnd"/>
            <w:r>
              <w:t xml:space="preserve"> </w:t>
            </w:r>
            <w:proofErr w:type="spellStart"/>
            <w:r>
              <w:t>Eugène</w:t>
            </w:r>
            <w:proofErr w:type="spellEnd"/>
            <w:r>
              <w:t xml:space="preserve">, </w:t>
            </w:r>
            <w:r w:rsidRPr="00064AE9">
              <w:rPr>
                <w:i/>
                <w:iCs/>
              </w:rPr>
              <w:t xml:space="preserve">Primo anno di canto </w:t>
            </w:r>
            <w:proofErr w:type="spellStart"/>
            <w:r w:rsidRPr="00064AE9">
              <w:rPr>
                <w:i/>
                <w:iCs/>
              </w:rPr>
              <w:t>gregoriano</w:t>
            </w:r>
            <w:proofErr w:type="spellEnd"/>
            <w:r w:rsidRPr="00064AE9">
              <w:rPr>
                <w:i/>
                <w:iCs/>
              </w:rPr>
              <w:t xml:space="preserve">, </w:t>
            </w:r>
            <w:r w:rsidRPr="00064AE9">
              <w:t>Roma 1970</w:t>
            </w:r>
            <w:r>
              <w:rPr>
                <w:sz w:val="22"/>
                <w:szCs w:val="22"/>
              </w:rPr>
              <w:t xml:space="preserve">. </w:t>
            </w:r>
            <w:r>
              <w:t xml:space="preserve"> </w:t>
            </w:r>
            <w:bookmarkStart w:id="0" w:name="_GoBack"/>
            <w:bookmarkEnd w:id="0"/>
          </w:p>
          <w:p w:rsidR="008B7CCA" w:rsidRDefault="008B7CCA" w:rsidP="0046695A">
            <w:pPr>
              <w:pStyle w:val="Standard"/>
              <w:rPr>
                <w:lang w:val="pl-PL"/>
              </w:rPr>
            </w:pPr>
            <w:proofErr w:type="spellStart"/>
            <w:r>
              <w:t>Cardine</w:t>
            </w:r>
            <w:proofErr w:type="spellEnd"/>
            <w:r>
              <w:t xml:space="preserve"> </w:t>
            </w:r>
            <w:proofErr w:type="spellStart"/>
            <w:r>
              <w:t>Eugène</w:t>
            </w:r>
            <w:proofErr w:type="spellEnd"/>
            <w:r>
              <w:t xml:space="preserve">, </w:t>
            </w:r>
            <w:proofErr w:type="spellStart"/>
            <w:r w:rsidRPr="00785EF0">
              <w:rPr>
                <w:i/>
              </w:rPr>
              <w:t>Semiologia</w:t>
            </w:r>
            <w:proofErr w:type="spellEnd"/>
            <w:r w:rsidRPr="00785EF0">
              <w:rPr>
                <w:i/>
              </w:rPr>
              <w:t xml:space="preserve"> </w:t>
            </w:r>
            <w:proofErr w:type="spellStart"/>
            <w:r w:rsidRPr="00785EF0">
              <w:rPr>
                <w:i/>
              </w:rPr>
              <w:t>gregoriana</w:t>
            </w:r>
            <w:proofErr w:type="spellEnd"/>
            <w:r>
              <w:t xml:space="preserve">, </w:t>
            </w:r>
            <w:proofErr w:type="spellStart"/>
            <w:r>
              <w:t>Rzym</w:t>
            </w:r>
            <w:proofErr w:type="spellEnd"/>
            <w:r>
              <w:t xml:space="preserve"> 1979, </w:t>
            </w:r>
            <w:proofErr w:type="spellStart"/>
            <w:r>
              <w:t>tłum</w:t>
            </w:r>
            <w:proofErr w:type="spellEnd"/>
            <w:r>
              <w:t xml:space="preserve">. pol.: </w:t>
            </w:r>
            <w:proofErr w:type="spellStart"/>
            <w:r>
              <w:t>Kaziński</w:t>
            </w:r>
            <w:proofErr w:type="spellEnd"/>
            <w:r>
              <w:t xml:space="preserve"> M, </w:t>
            </w:r>
            <w:proofErr w:type="spellStart"/>
            <w:r>
              <w:t>Siciarek</w:t>
            </w:r>
            <w:proofErr w:type="spellEnd"/>
            <w:r>
              <w:t xml:space="preserve"> M., "</w:t>
            </w:r>
            <w:proofErr w:type="spellStart"/>
            <w:r>
              <w:t>Semiologia</w:t>
            </w:r>
            <w:proofErr w:type="spellEnd"/>
            <w:r>
              <w:t xml:space="preserve"> </w:t>
            </w:r>
            <w:proofErr w:type="spellStart"/>
            <w:r>
              <w:t>gregoriańska</w:t>
            </w:r>
            <w:proofErr w:type="spellEnd"/>
            <w:r>
              <w:t xml:space="preserve">", </w:t>
            </w:r>
            <w:proofErr w:type="spellStart"/>
            <w:r>
              <w:t>Kraków</w:t>
            </w:r>
            <w:proofErr w:type="spellEnd"/>
            <w:r>
              <w:t xml:space="preserve"> 2000</w:t>
            </w:r>
            <w:r>
              <w:rPr>
                <w:lang w:val="pl-PL"/>
              </w:rPr>
              <w:t>.</w:t>
            </w:r>
          </w:p>
          <w:p w:rsidR="008B7CCA" w:rsidRDefault="008B7CCA" w:rsidP="0046695A">
            <w:pPr>
              <w:pStyle w:val="Standard"/>
              <w:rPr>
                <w:b/>
                <w:lang w:val="pl-PL"/>
              </w:rPr>
            </w:pPr>
          </w:p>
          <w:p w:rsidR="008B7CCA" w:rsidRDefault="008B7CCA" w:rsidP="0046695A">
            <w:pPr>
              <w:pStyle w:val="Standard"/>
              <w:rPr>
                <w:b/>
                <w:lang w:val="pl-PL"/>
              </w:rPr>
            </w:pPr>
            <w:r>
              <w:rPr>
                <w:b/>
                <w:lang w:val="pl-PL"/>
              </w:rPr>
              <w:t>Literatura uzupełniająca:</w:t>
            </w:r>
          </w:p>
          <w:p w:rsidR="008B7CCA" w:rsidRDefault="008B7CCA" w:rsidP="0046695A">
            <w:pPr>
              <w:pStyle w:val="Standard"/>
              <w:rPr>
                <w:lang w:val="pl-PL"/>
              </w:rPr>
            </w:pPr>
            <w:proofErr w:type="spellStart"/>
            <w:r>
              <w:rPr>
                <w:lang w:val="pl-PL"/>
              </w:rPr>
              <w:t>Prassl</w:t>
            </w:r>
            <w:proofErr w:type="spellEnd"/>
            <w:r>
              <w:rPr>
                <w:lang w:val="pl-PL"/>
              </w:rPr>
              <w:t xml:space="preserve"> Franz Karl, </w:t>
            </w:r>
            <w:r>
              <w:rPr>
                <w:i/>
                <w:lang w:val="pl-PL"/>
              </w:rPr>
              <w:t xml:space="preserve">Rękopisy z </w:t>
            </w:r>
            <w:proofErr w:type="spellStart"/>
            <w:r>
              <w:rPr>
                <w:i/>
                <w:lang w:val="pl-PL"/>
              </w:rPr>
              <w:t>Sankt</w:t>
            </w:r>
            <w:proofErr w:type="spellEnd"/>
            <w:r>
              <w:rPr>
                <w:i/>
                <w:lang w:val="pl-PL"/>
              </w:rPr>
              <w:t xml:space="preserve"> </w:t>
            </w:r>
            <w:proofErr w:type="spellStart"/>
            <w:r>
              <w:rPr>
                <w:i/>
                <w:lang w:val="pl-PL"/>
              </w:rPr>
              <w:t>Gallen</w:t>
            </w:r>
            <w:proofErr w:type="spellEnd"/>
            <w:r>
              <w:rPr>
                <w:i/>
                <w:lang w:val="pl-PL"/>
              </w:rPr>
              <w:t xml:space="preserve"> jako wyraz tradycji wykonawczej, </w:t>
            </w:r>
            <w:r>
              <w:rPr>
                <w:lang w:val="pl-PL"/>
              </w:rPr>
              <w:t>„Studia gregoriańskie”, 6 (2013), s. 71-107.</w:t>
            </w:r>
          </w:p>
          <w:p w:rsidR="008B7CCA" w:rsidRPr="0046695A" w:rsidRDefault="008B7CCA" w:rsidP="0046695A">
            <w:pPr>
              <w:pStyle w:val="Standard"/>
              <w:rPr>
                <w:lang w:val="pl-PL"/>
              </w:rPr>
            </w:pPr>
            <w:proofErr w:type="spellStart"/>
            <w:r>
              <w:rPr>
                <w:lang w:val="pl-PL"/>
              </w:rPr>
              <w:t>Rumphorst</w:t>
            </w:r>
            <w:proofErr w:type="spellEnd"/>
            <w:r>
              <w:rPr>
                <w:lang w:val="pl-PL"/>
              </w:rPr>
              <w:t xml:space="preserve"> Heinrich, </w:t>
            </w:r>
            <w:r>
              <w:rPr>
                <w:i/>
                <w:lang w:val="pl-PL"/>
              </w:rPr>
              <w:t xml:space="preserve">Relacja pomiędzy notacjami </w:t>
            </w:r>
            <w:proofErr w:type="spellStart"/>
            <w:r>
              <w:rPr>
                <w:i/>
                <w:lang w:val="pl-PL"/>
              </w:rPr>
              <w:t>sanktgalleńską</w:t>
            </w:r>
            <w:proofErr w:type="spellEnd"/>
            <w:r>
              <w:rPr>
                <w:i/>
                <w:lang w:val="pl-PL"/>
              </w:rPr>
              <w:t xml:space="preserve"> i </w:t>
            </w:r>
            <w:proofErr w:type="spellStart"/>
            <w:r>
              <w:rPr>
                <w:i/>
                <w:lang w:val="pl-PL"/>
              </w:rPr>
              <w:t>metzeńską</w:t>
            </w:r>
            <w:proofErr w:type="spellEnd"/>
            <w:r>
              <w:rPr>
                <w:i/>
                <w:lang w:val="pl-PL"/>
              </w:rPr>
              <w:t xml:space="preserve">, </w:t>
            </w:r>
            <w:r>
              <w:rPr>
                <w:lang w:val="pl-PL"/>
              </w:rPr>
              <w:t>„Studia gregoriańskie”, 6 (2013), s. 25-69.</w:t>
            </w:r>
          </w:p>
        </w:tc>
      </w:tr>
      <w:tr w:rsidR="008B7CCA" w:rsidTr="008B7CCA">
        <w:trPr>
          <w:trHeight w:val="417"/>
        </w:trPr>
        <w:tc>
          <w:tcPr>
            <w:tcW w:w="10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8B7CCA" w:rsidRDefault="008B7CCA" w:rsidP="0046695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lang w:eastAsia="pl-PL"/>
              </w:rPr>
              <w:t>NAKŁAD PRACY STUDENTA</w:t>
            </w:r>
          </w:p>
        </w:tc>
      </w:tr>
      <w:tr w:rsidR="008B7CCA" w:rsidTr="008B7CCA">
        <w:trPr>
          <w:trHeight w:val="269"/>
        </w:trPr>
        <w:tc>
          <w:tcPr>
            <w:tcW w:w="3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8B7CCA" w:rsidRDefault="008B7CCA" w:rsidP="0046695A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81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B7CCA" w:rsidRDefault="008B7CCA" w:rsidP="0046695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lang w:eastAsia="pl-PL"/>
              </w:rPr>
              <w:t>Liczba godzin</w:t>
            </w:r>
          </w:p>
        </w:tc>
      </w:tr>
      <w:tr w:rsidR="008B7CCA" w:rsidTr="008B7CCA">
        <w:trPr>
          <w:trHeight w:val="365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7CCA" w:rsidRDefault="008B7CCA" w:rsidP="0046695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lang w:eastAsia="pl-PL"/>
              </w:rPr>
              <w:t>Zajęcia dydaktyczne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B7CCA" w:rsidRDefault="008B7CCA" w:rsidP="0046695A">
            <w:pPr>
              <w:pStyle w:val="Standard"/>
            </w:pPr>
            <w:r>
              <w:t>15 h</w:t>
            </w:r>
          </w:p>
        </w:tc>
      </w:tr>
      <w:tr w:rsidR="008B7CCA" w:rsidTr="008B7CCA">
        <w:trPr>
          <w:trHeight w:val="365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7CCA" w:rsidRDefault="008B7CCA" w:rsidP="0046695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lang w:eastAsia="pl-PL"/>
              </w:rPr>
              <w:t>Przygotowywanie się do zajęć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B7CCA" w:rsidRDefault="008B7CCA" w:rsidP="0046695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B7CCA" w:rsidTr="008B7CCA">
        <w:trPr>
          <w:trHeight w:val="309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7CCA" w:rsidRDefault="008B7CCA" w:rsidP="0046695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lang w:eastAsia="pl-PL"/>
              </w:rPr>
              <w:t>Praca z literaturą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B7CCA" w:rsidRDefault="008B7CCA" w:rsidP="0046695A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B7CCA" w:rsidTr="008B7CCA">
        <w:trPr>
          <w:trHeight w:val="318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7CCA" w:rsidRDefault="008B7CCA" w:rsidP="0046695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lang w:eastAsia="pl-PL"/>
              </w:rPr>
              <w:t>Konsultacje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B7CCA" w:rsidRDefault="008B7CCA" w:rsidP="0046695A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B7CCA" w:rsidTr="008B7CCA">
        <w:trPr>
          <w:trHeight w:val="337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7CCA" w:rsidRDefault="008B7CCA" w:rsidP="0046695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lang w:eastAsia="pl-PL"/>
              </w:rPr>
              <w:t>Przygotowywanie się do prezentacji/koncertu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B7CCA" w:rsidRDefault="008B7CCA" w:rsidP="0046695A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B7CCA" w:rsidTr="008B7CCA">
        <w:trPr>
          <w:trHeight w:val="281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7CCA" w:rsidRDefault="008B7CCA" w:rsidP="0046695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lang w:eastAsia="pl-PL"/>
              </w:rPr>
              <w:t>Przygotowywanie się do egzaminu, zaliczenia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B7CCA" w:rsidRDefault="008B7CCA" w:rsidP="0046695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B7CCA" w:rsidTr="008B7CCA">
        <w:trPr>
          <w:trHeight w:val="328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B7CCA" w:rsidRDefault="008B7CCA" w:rsidP="0046695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lang w:eastAsia="pl-PL"/>
              </w:rPr>
              <w:t>Inne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CCA" w:rsidRDefault="008B7CCA" w:rsidP="0046695A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B7CCA" w:rsidTr="008B7CCA">
        <w:trPr>
          <w:trHeight w:val="477"/>
        </w:trPr>
        <w:tc>
          <w:tcPr>
            <w:tcW w:w="3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7CCA" w:rsidRDefault="008B7CCA" w:rsidP="0046695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lang w:eastAsia="pl-PL"/>
              </w:rPr>
              <w:t>Łączny nakład pracy studenta w godz.</w:t>
            </w:r>
          </w:p>
        </w:tc>
        <w:tc>
          <w:tcPr>
            <w:tcW w:w="681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B7CCA" w:rsidRDefault="008B7CCA" w:rsidP="0046695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h</w:t>
            </w:r>
          </w:p>
        </w:tc>
      </w:tr>
      <w:tr w:rsidR="008B7CCA" w:rsidTr="008B7CCA">
        <w:trPr>
          <w:trHeight w:val="477"/>
        </w:trPr>
        <w:tc>
          <w:tcPr>
            <w:tcW w:w="3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7CCA" w:rsidRDefault="008B7CCA" w:rsidP="0046695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lang w:eastAsia="pl-PL"/>
              </w:rPr>
              <w:t>Punkty ECTS za zajęcia wymagające bezpośredniego udziału nauczyciela</w:t>
            </w:r>
          </w:p>
        </w:tc>
        <w:tc>
          <w:tcPr>
            <w:tcW w:w="681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B7CCA" w:rsidRDefault="008B7CCA" w:rsidP="0046695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B7CCA" w:rsidTr="008B7CCA">
        <w:trPr>
          <w:trHeight w:val="473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B7CCA" w:rsidRDefault="008B7CCA" w:rsidP="0046695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lang w:eastAsia="pl-PL"/>
              </w:rPr>
              <w:t>Liczba punktów ECTS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CCA" w:rsidRDefault="008B7CCA" w:rsidP="0046695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B7CCA" w:rsidTr="008B7CCA">
        <w:trPr>
          <w:trHeight w:val="411"/>
        </w:trPr>
        <w:tc>
          <w:tcPr>
            <w:tcW w:w="10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8B7CCA" w:rsidRDefault="008B7CCA" w:rsidP="0046695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lang w:eastAsia="pl-PL"/>
              </w:rPr>
              <w:t>MOŻLIWOŚCI KARIERY ZAWODOWEJ</w:t>
            </w:r>
          </w:p>
        </w:tc>
      </w:tr>
      <w:tr w:rsidR="008B7CCA" w:rsidTr="008B7CCA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CCA" w:rsidRDefault="008B7CCA" w:rsidP="0046695A">
            <w:pPr>
              <w:spacing w:after="0" w:line="240" w:lineRule="auto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lang w:eastAsia="pl-PL"/>
              </w:rPr>
              <w:t>Efekty uczenia się przedmiotu</w:t>
            </w:r>
          </w:p>
          <w:p w:rsidR="008B7CCA" w:rsidRDefault="008B7CCA" w:rsidP="0046695A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CCA" w:rsidRDefault="008B7CCA" w:rsidP="0046695A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sz w:val="18"/>
                <w:lang w:eastAsia="pl-PL"/>
              </w:rPr>
              <w:t>Treści kształcenia omawiane w trakcie zajęć, wspomagające uzyskanie zakładanego efektu uczenia się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CCA" w:rsidRDefault="008B7CCA" w:rsidP="0046695A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sz w:val="18"/>
                <w:lang w:eastAsia="pl-PL"/>
              </w:rPr>
              <w:t>Metody kształcenia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CCA" w:rsidRDefault="008B7CCA" w:rsidP="0046695A">
            <w:pPr>
              <w:spacing w:after="0" w:line="240" w:lineRule="auto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lang w:eastAsia="pl-PL"/>
              </w:rPr>
              <w:t>Metody weryfikacji sprawdzania osiągnięcia założonego efektu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CCA" w:rsidRDefault="008B7CCA" w:rsidP="0046695A">
            <w:pPr>
              <w:spacing w:after="0" w:line="240" w:lineRule="auto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lang w:eastAsia="pl-PL"/>
              </w:rPr>
              <w:t xml:space="preserve">Odniesienie do efektów uczenia się </w:t>
            </w:r>
          </w:p>
          <w:p w:rsidR="008B7CCA" w:rsidRDefault="008B7CCA" w:rsidP="0046695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sz w:val="18"/>
                <w:lang w:eastAsia="pl-PL"/>
              </w:rPr>
              <w:t>(kod EKK)</w:t>
            </w:r>
          </w:p>
        </w:tc>
      </w:tr>
      <w:tr w:rsidR="00A42B27" w:rsidTr="008B7CCA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B27" w:rsidRDefault="00A42B27" w:rsidP="0046695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lang w:eastAsia="pl-PL"/>
              </w:rPr>
              <w:t>Ew_1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B27" w:rsidRDefault="00A42B27" w:rsidP="0046695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lang w:eastAsia="pl-PL"/>
              </w:rPr>
              <w:t>T_1</w:t>
            </w:r>
            <w:r w:rsidR="0046695A">
              <w:rPr>
                <w:lang w:eastAsia="pl-PL"/>
              </w:rPr>
              <w:t xml:space="preserve"> - T</w:t>
            </w:r>
            <w:r>
              <w:rPr>
                <w:lang w:eastAsia="pl-PL"/>
              </w:rPr>
              <w:t>_4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B27" w:rsidRDefault="00A42B27" w:rsidP="0046695A">
            <w:pPr>
              <w:pStyle w:val="Standard"/>
              <w:rPr>
                <w:sz w:val="22"/>
                <w:szCs w:val="22"/>
              </w:rPr>
            </w:pPr>
            <w:r>
              <w:t>M_1</w:t>
            </w:r>
            <w:r w:rsidR="0046695A">
              <w:t xml:space="preserve"> - </w:t>
            </w:r>
            <w:r>
              <w:t>M_3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B27" w:rsidRDefault="00A42B27" w:rsidP="0046695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lang w:eastAsia="pl-PL"/>
              </w:rPr>
              <w:t>W_1</w:t>
            </w:r>
            <w:r w:rsidR="0046695A">
              <w:rPr>
                <w:lang w:eastAsia="pl-PL"/>
              </w:rPr>
              <w:t xml:space="preserve"> - </w:t>
            </w:r>
            <w:r>
              <w:rPr>
                <w:lang w:eastAsia="pl-PL"/>
              </w:rPr>
              <w:t>W_3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B27" w:rsidRDefault="00A42B27" w:rsidP="0046695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M1aK_W02</w:t>
            </w:r>
          </w:p>
        </w:tc>
      </w:tr>
      <w:tr w:rsidR="0046695A" w:rsidTr="008B7CCA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695A" w:rsidRDefault="0046695A" w:rsidP="0046695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Eu_1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695A" w:rsidRDefault="0046695A" w:rsidP="0046695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lang w:eastAsia="pl-PL"/>
              </w:rPr>
              <w:t>T_1 - T_4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695A" w:rsidRDefault="0046695A" w:rsidP="0046695A">
            <w:pPr>
              <w:pStyle w:val="Standard"/>
              <w:rPr>
                <w:sz w:val="22"/>
                <w:szCs w:val="22"/>
              </w:rPr>
            </w:pPr>
            <w:r>
              <w:t>M_1 - M_3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695A" w:rsidRDefault="0046695A" w:rsidP="0046695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lang w:eastAsia="pl-PL"/>
              </w:rPr>
              <w:t>W_1 - W_3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695A" w:rsidRDefault="0046695A" w:rsidP="0046695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M1aK_U01</w:t>
            </w:r>
          </w:p>
        </w:tc>
      </w:tr>
      <w:tr w:rsidR="0046695A" w:rsidTr="008B7CCA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695A" w:rsidRDefault="0046695A" w:rsidP="0046695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Eu_2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695A" w:rsidRDefault="0046695A" w:rsidP="0046695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lang w:eastAsia="pl-PL"/>
              </w:rPr>
              <w:t>T_1 - T_4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695A" w:rsidRDefault="0046695A" w:rsidP="0046695A">
            <w:pPr>
              <w:pStyle w:val="Standard"/>
              <w:rPr>
                <w:sz w:val="22"/>
                <w:szCs w:val="22"/>
              </w:rPr>
            </w:pPr>
            <w:r>
              <w:t>M_1 - M_3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695A" w:rsidRDefault="0046695A" w:rsidP="0046695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lang w:eastAsia="pl-PL"/>
              </w:rPr>
              <w:t>W_1 - W_3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695A" w:rsidRDefault="0046695A" w:rsidP="0046695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M1aK_U04</w:t>
            </w:r>
          </w:p>
        </w:tc>
      </w:tr>
      <w:tr w:rsidR="0046695A" w:rsidTr="008B7CCA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695A" w:rsidRDefault="0046695A" w:rsidP="0046695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Ek_1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695A" w:rsidRDefault="0046695A" w:rsidP="0046695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lang w:eastAsia="pl-PL"/>
              </w:rPr>
              <w:t>T_1 - T_4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695A" w:rsidRDefault="0046695A" w:rsidP="0046695A">
            <w:pPr>
              <w:pStyle w:val="Standard"/>
              <w:rPr>
                <w:sz w:val="22"/>
                <w:szCs w:val="22"/>
              </w:rPr>
            </w:pPr>
            <w:r>
              <w:t>M_1 - M_3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695A" w:rsidRDefault="0046695A" w:rsidP="0046695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lang w:eastAsia="pl-PL"/>
              </w:rPr>
              <w:t>W_1 - W_3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695A" w:rsidRDefault="0046695A" w:rsidP="0046695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M1aK_K</w:t>
            </w:r>
            <w:r>
              <w:rPr>
                <w:rFonts w:ascii="Times New Roman" w:eastAsia="Times New Roman" w:hAnsi="Times New Roman"/>
                <w:lang w:eastAsia="ar-SA"/>
              </w:rPr>
              <w:t>03</w:t>
            </w:r>
          </w:p>
        </w:tc>
      </w:tr>
    </w:tbl>
    <w:p w:rsidR="00A90538" w:rsidRDefault="00A90538" w:rsidP="0046695A">
      <w:pPr>
        <w:spacing w:after="0" w:line="240" w:lineRule="auto"/>
      </w:pPr>
    </w:p>
    <w:sectPr w:rsidR="00A90538" w:rsidSect="0046695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Pro-Roman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D2C3F"/>
    <w:multiLevelType w:val="hybridMultilevel"/>
    <w:tmpl w:val="AFA26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8109E"/>
    <w:multiLevelType w:val="hybridMultilevel"/>
    <w:tmpl w:val="57108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5579F"/>
    <w:multiLevelType w:val="hybridMultilevel"/>
    <w:tmpl w:val="72128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E10"/>
    <w:rsid w:val="00077002"/>
    <w:rsid w:val="001014E2"/>
    <w:rsid w:val="001C5F21"/>
    <w:rsid w:val="00426E10"/>
    <w:rsid w:val="0046695A"/>
    <w:rsid w:val="005924C1"/>
    <w:rsid w:val="0088315B"/>
    <w:rsid w:val="008B7CCA"/>
    <w:rsid w:val="00A42B27"/>
    <w:rsid w:val="00A9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01FB3-0B7E-46C6-8007-26E23070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4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014E2"/>
    <w:pPr>
      <w:ind w:left="720"/>
      <w:contextualSpacing/>
    </w:pPr>
  </w:style>
  <w:style w:type="paragraph" w:customStyle="1" w:styleId="Standard">
    <w:name w:val="Standard"/>
    <w:rsid w:val="001014E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val="en-US" w:eastAsia="ar-SA"/>
    </w:rPr>
  </w:style>
  <w:style w:type="table" w:customStyle="1" w:styleId="TableNormal2">
    <w:name w:val="Table Normal2"/>
    <w:uiPriority w:val="99"/>
    <w:semiHidden/>
    <w:rsid w:val="001014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B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37DED-6693-403E-8AF7-1848BEDD4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 Ferfoglia</dc:creator>
  <cp:keywords/>
  <dc:description/>
  <cp:lastModifiedBy>Anna Kopińska</cp:lastModifiedBy>
  <cp:revision>2</cp:revision>
  <cp:lastPrinted>2019-09-24T10:31:00Z</cp:lastPrinted>
  <dcterms:created xsi:type="dcterms:W3CDTF">2019-11-18T10:21:00Z</dcterms:created>
  <dcterms:modified xsi:type="dcterms:W3CDTF">2019-11-18T10:21:00Z</dcterms:modified>
</cp:coreProperties>
</file>