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8C" w:rsidRDefault="0030028C" w:rsidP="0030028C">
      <w:pPr>
        <w:jc w:val="center"/>
        <w:rPr>
          <w:b/>
          <w:smallCaps/>
          <w:sz w:val="32"/>
          <w:szCs w:val="32"/>
          <w:lang w:val="pl-PL"/>
        </w:rPr>
      </w:pPr>
      <w:bookmarkStart w:id="0" w:name="_GoBack"/>
      <w:bookmarkEnd w:id="0"/>
      <w:r>
        <w:rPr>
          <w:b/>
          <w:smallCaps/>
          <w:sz w:val="32"/>
          <w:szCs w:val="32"/>
          <w:lang w:val="pl-PL"/>
        </w:rPr>
        <w:t>MIĘDZYUCZELNIANY INSTYTUT MUZYKI KOŚCIELNEJ</w:t>
      </w:r>
    </w:p>
    <w:p w:rsidR="0030028C" w:rsidRDefault="0030028C" w:rsidP="0030028C">
      <w:pPr>
        <w:jc w:val="center"/>
        <w:rPr>
          <w:spacing w:val="100"/>
          <w:sz w:val="16"/>
          <w:lang w:val="pl-PL"/>
        </w:rPr>
      </w:pPr>
      <w:r>
        <w:rPr>
          <w:b/>
          <w:smallCaps/>
          <w:sz w:val="32"/>
          <w:szCs w:val="32"/>
          <w:lang w:val="pl-PL"/>
        </w:rPr>
        <w:t>(AKADEMIA MUZYCZNA, UNIWERSYTET PAPIESKI JANA PAWŁA II)</w:t>
      </w:r>
    </w:p>
    <w:p w:rsidR="0030028C" w:rsidRDefault="0030028C" w:rsidP="0030028C">
      <w:pPr>
        <w:rPr>
          <w:spacing w:val="100"/>
          <w:sz w:val="16"/>
          <w:lang w:val="pl-PL"/>
        </w:rPr>
      </w:pPr>
    </w:p>
    <w:p w:rsidR="0030028C" w:rsidRDefault="0030028C" w:rsidP="0030028C">
      <w:pPr>
        <w:rPr>
          <w:sz w:val="16"/>
          <w:lang w:val="pl-PL"/>
        </w:rPr>
      </w:pPr>
    </w:p>
    <w:p w:rsidR="0030028C" w:rsidRDefault="0030028C" w:rsidP="0030028C">
      <w:pPr>
        <w:rPr>
          <w:sz w:val="16"/>
          <w:lang w:val="pl-PL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635"/>
        <w:gridCol w:w="345"/>
        <w:gridCol w:w="709"/>
        <w:gridCol w:w="1162"/>
        <w:gridCol w:w="2255"/>
        <w:gridCol w:w="2725"/>
        <w:gridCol w:w="1954"/>
      </w:tblGrid>
      <w:tr w:rsidR="0030028C" w:rsidTr="001E4CC9">
        <w:trPr>
          <w:trHeight w:hRule="exact" w:val="510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Nazwa przedmiotu: </w:t>
            </w:r>
            <w:r w:rsidRPr="00D67970">
              <w:rPr>
                <w:b/>
                <w:sz w:val="24"/>
                <w:lang w:val="pl-PL"/>
              </w:rPr>
              <w:t xml:space="preserve">Praktyki zawodowe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0028C" w:rsidRDefault="0030028C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Kod przedmiotu:</w:t>
            </w:r>
          </w:p>
          <w:p w:rsidR="0030028C" w:rsidRDefault="0030028C" w:rsidP="001E4CC9">
            <w:r>
              <w:rPr>
                <w:b/>
                <w:sz w:val="20"/>
                <w:lang w:val="pl-PL"/>
              </w:rPr>
              <w:t>---</w:t>
            </w:r>
          </w:p>
        </w:tc>
      </w:tr>
      <w:tr w:rsidR="0030028C" w:rsidTr="001E4CC9">
        <w:trPr>
          <w:trHeight w:hRule="exact" w:val="621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028C" w:rsidRDefault="0030028C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Nazwa jednostki prowadzącej przedmiot: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Międzyuczelniany Instytut Muzyki Kościelnej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028C" w:rsidRDefault="0030028C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Rok akademicki</w:t>
            </w:r>
          </w:p>
          <w:p w:rsidR="0030028C" w:rsidRDefault="0030028C" w:rsidP="001E4CC9">
            <w:r>
              <w:rPr>
                <w:b/>
                <w:sz w:val="20"/>
                <w:lang w:val="pl-PL"/>
              </w:rPr>
              <w:t>201</w:t>
            </w:r>
            <w:r w:rsidR="00E714A6">
              <w:rPr>
                <w:b/>
                <w:sz w:val="20"/>
                <w:lang w:val="pl-PL"/>
              </w:rPr>
              <w:t>9</w:t>
            </w:r>
            <w:r>
              <w:rPr>
                <w:b/>
                <w:sz w:val="20"/>
                <w:lang w:val="pl-PL"/>
              </w:rPr>
              <w:t>/20</w:t>
            </w:r>
            <w:r w:rsidR="00E714A6">
              <w:rPr>
                <w:b/>
                <w:sz w:val="20"/>
                <w:lang w:val="pl-PL"/>
              </w:rPr>
              <w:t>20</w:t>
            </w:r>
          </w:p>
        </w:tc>
      </w:tr>
      <w:tr w:rsidR="0030028C" w:rsidTr="001E4CC9">
        <w:trPr>
          <w:trHeight w:val="510"/>
        </w:trPr>
        <w:tc>
          <w:tcPr>
            <w:tcW w:w="1078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028C" w:rsidRDefault="0030028C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Nazwa kierunku:</w:t>
            </w:r>
          </w:p>
          <w:p w:rsidR="0030028C" w:rsidRDefault="0030028C" w:rsidP="001E4CC9">
            <w:pPr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Muzyka kościelna</w:t>
            </w:r>
          </w:p>
          <w:p w:rsidR="0030028C" w:rsidRDefault="0030028C" w:rsidP="001E4CC9">
            <w:pPr>
              <w:rPr>
                <w:b/>
                <w:sz w:val="20"/>
                <w:lang w:val="pl-PL"/>
              </w:rPr>
            </w:pPr>
          </w:p>
        </w:tc>
      </w:tr>
      <w:tr w:rsidR="0030028C" w:rsidTr="001E4CC9">
        <w:trPr>
          <w:trHeight w:hRule="exact" w:val="510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028C" w:rsidRDefault="0030028C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Forma i poziom studiów: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Stacjonarne II st. 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28C" w:rsidRDefault="0030028C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Profil kształcenia: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ogólnoakademicki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028C" w:rsidRDefault="0030028C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Status przedmiotu:</w:t>
            </w:r>
          </w:p>
          <w:p w:rsidR="0030028C" w:rsidRDefault="0030028C" w:rsidP="001E4CC9">
            <w:r>
              <w:rPr>
                <w:b/>
                <w:sz w:val="20"/>
                <w:lang w:val="pl-PL"/>
              </w:rPr>
              <w:t>wybieralne</w:t>
            </w:r>
          </w:p>
        </w:tc>
      </w:tr>
      <w:tr w:rsidR="0030028C" w:rsidTr="001E4CC9">
        <w:trPr>
          <w:trHeight w:hRule="exact" w:val="510"/>
        </w:trPr>
        <w:tc>
          <w:tcPr>
            <w:tcW w:w="610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028C" w:rsidRDefault="0030028C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Specjalność:</w:t>
            </w:r>
          </w:p>
          <w:p w:rsidR="0030028C" w:rsidRDefault="0030028C" w:rsidP="001E4CC9">
            <w:pPr>
              <w:rPr>
                <w:b/>
                <w:sz w:val="20"/>
                <w:lang w:val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028C" w:rsidRDefault="0030028C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Rok / semestr:</w:t>
            </w:r>
          </w:p>
          <w:p w:rsidR="0030028C" w:rsidRDefault="0030028C" w:rsidP="001E4CC9">
            <w:r>
              <w:rPr>
                <w:b/>
                <w:sz w:val="20"/>
                <w:lang w:val="pl-PL"/>
              </w:rPr>
              <w:t>Rok II, sem. II</w:t>
            </w:r>
          </w:p>
        </w:tc>
      </w:tr>
      <w:tr w:rsidR="0030028C" w:rsidTr="001E4CC9">
        <w:trPr>
          <w:trHeight w:hRule="exact" w:val="510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028C" w:rsidRDefault="0030028C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Języki nauczania przedmiotu: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polski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0028C" w:rsidRDefault="0030028C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Forma zajęć: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ćwiczenia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28C" w:rsidRDefault="0030028C" w:rsidP="001E4CC9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Wymiar godzinowy zajęć:</w:t>
            </w:r>
          </w:p>
          <w:p w:rsidR="0030028C" w:rsidRDefault="0030028C" w:rsidP="001E4CC9">
            <w:r>
              <w:rPr>
                <w:b/>
                <w:sz w:val="20"/>
                <w:lang w:val="pl-PL"/>
              </w:rPr>
              <w:t>10 h</w:t>
            </w:r>
          </w:p>
        </w:tc>
      </w:tr>
      <w:tr w:rsidR="0030028C" w:rsidTr="001E4CC9">
        <w:trPr>
          <w:trHeight w:hRule="exact" w:val="510"/>
        </w:trPr>
        <w:tc>
          <w:tcPr>
            <w:tcW w:w="2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Koordynator przedmiotu</w:t>
            </w:r>
          </w:p>
        </w:tc>
        <w:tc>
          <w:tcPr>
            <w:tcW w:w="809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r>
              <w:rPr>
                <w:sz w:val="20"/>
                <w:lang w:val="pl-PL"/>
              </w:rPr>
              <w:t>ks. dr Paweł Baran</w:t>
            </w:r>
          </w:p>
        </w:tc>
      </w:tr>
      <w:tr w:rsidR="0030028C" w:rsidTr="001E4CC9">
        <w:trPr>
          <w:trHeight w:hRule="exact" w:val="1369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jc w:val="center"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Prowadzący zajęcia</w:t>
            </w:r>
          </w:p>
        </w:tc>
        <w:tc>
          <w:tcPr>
            <w:tcW w:w="8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jc w:val="both"/>
            </w:pPr>
            <w:r>
              <w:rPr>
                <w:b/>
                <w:sz w:val="20"/>
                <w:lang w:val="pl-PL"/>
              </w:rPr>
              <w:t>wielu prowadzących</w:t>
            </w:r>
          </w:p>
        </w:tc>
      </w:tr>
      <w:tr w:rsidR="0030028C" w:rsidRPr="00A11900" w:rsidTr="001E4CC9">
        <w:trPr>
          <w:trHeight w:hRule="exact" w:val="2126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Cele przedmiotu</w:t>
            </w:r>
          </w:p>
        </w:tc>
        <w:tc>
          <w:tcPr>
            <w:tcW w:w="8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30028C">
            <w:pPr>
              <w:numPr>
                <w:ilvl w:val="0"/>
                <w:numId w:val="1"/>
              </w:numPr>
              <w:jc w:val="both"/>
              <w:rPr>
                <w:sz w:val="20"/>
                <w:lang w:val="pl-PL"/>
              </w:rPr>
            </w:pPr>
            <w:r w:rsidRPr="00E8027C">
              <w:rPr>
                <w:sz w:val="20"/>
                <w:lang w:val="pl-PL"/>
              </w:rPr>
              <w:t>Poznanie praktycznych podstaw akompaniamentu liturgicznego</w:t>
            </w:r>
          </w:p>
          <w:p w:rsidR="0030028C" w:rsidRPr="00E8027C" w:rsidRDefault="0030028C" w:rsidP="0030028C">
            <w:pPr>
              <w:numPr>
                <w:ilvl w:val="0"/>
                <w:numId w:val="1"/>
              </w:numPr>
              <w:jc w:val="both"/>
              <w:rPr>
                <w:sz w:val="20"/>
                <w:lang w:val="pl-PL"/>
              </w:rPr>
            </w:pPr>
            <w:r w:rsidRPr="00E8027C">
              <w:rPr>
                <w:sz w:val="20"/>
                <w:lang w:val="pl-PL"/>
              </w:rPr>
              <w:t>Teoretyczne i praktyczne zapoznanie się z podstawami prowadzenie zespołów chóralnych</w:t>
            </w:r>
            <w:r>
              <w:rPr>
                <w:sz w:val="20"/>
                <w:lang w:val="pl-PL"/>
              </w:rPr>
              <w:t xml:space="preserve"> </w:t>
            </w:r>
            <w:r w:rsidRPr="00E8027C">
              <w:rPr>
                <w:sz w:val="20"/>
                <w:lang w:val="pl-PL"/>
              </w:rPr>
              <w:t>poprzez obserwację prób prowadzonych przez zawodowych dyrygentów,</w:t>
            </w:r>
          </w:p>
          <w:p w:rsidR="0030028C" w:rsidRDefault="0030028C" w:rsidP="0030028C">
            <w:pPr>
              <w:numPr>
                <w:ilvl w:val="0"/>
                <w:numId w:val="1"/>
              </w:numPr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Poznanie podstawowych zasad, dotyczących budowy, a także nabycie praktycznych umiejętności w zakresie naprawy wybranych elementów i podstaw strojenia organów piszczałkowych,</w:t>
            </w:r>
          </w:p>
          <w:p w:rsidR="0030028C" w:rsidRDefault="0030028C" w:rsidP="0030028C">
            <w:pPr>
              <w:numPr>
                <w:ilvl w:val="0"/>
                <w:numId w:val="1"/>
              </w:numPr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 wyboru są dwie spośród trzech praktyk:</w:t>
            </w:r>
          </w:p>
          <w:p w:rsidR="0030028C" w:rsidRDefault="0030028C" w:rsidP="001E4CC9">
            <w:pPr>
              <w:ind w:left="72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akompaniament liturgiczny (10 godz.)</w:t>
            </w:r>
          </w:p>
          <w:p w:rsidR="0030028C" w:rsidRDefault="0030028C" w:rsidP="001E4CC9">
            <w:pPr>
              <w:ind w:left="72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chóralne (10. godz.)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strojenie organów (10 godz.).</w:t>
            </w:r>
          </w:p>
        </w:tc>
      </w:tr>
      <w:tr w:rsidR="0030028C" w:rsidRPr="00E714A6" w:rsidTr="001E4CC9">
        <w:trPr>
          <w:trHeight w:hRule="exact" w:val="847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jc w:val="center"/>
              <w:rPr>
                <w:sz w:val="20"/>
              </w:rPr>
            </w:pPr>
            <w:r>
              <w:rPr>
                <w:sz w:val="20"/>
                <w:lang w:val="pl-PL"/>
              </w:rPr>
              <w:t>Wymagania wstępne</w:t>
            </w:r>
          </w:p>
        </w:tc>
        <w:tc>
          <w:tcPr>
            <w:tcW w:w="8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28C" w:rsidRPr="00A11900" w:rsidRDefault="0030028C" w:rsidP="001E4CC9">
            <w:pPr>
              <w:widowControl w:val="0"/>
              <w:snapToGrid w:val="0"/>
              <w:spacing w:before="120" w:after="120"/>
              <w:rPr>
                <w:lang w:val="pl-PL"/>
              </w:rPr>
            </w:pPr>
            <w:r w:rsidRPr="00A11900">
              <w:rPr>
                <w:sz w:val="20"/>
                <w:lang w:val="pl-PL"/>
              </w:rPr>
              <w:t>Wiedza i  umiejętności zdobyte podczas studiów I stopnia, umiejetności pracy z partyturą oraz dyrygenckie, a także wykonawstwa muzyki organowej</w:t>
            </w:r>
          </w:p>
        </w:tc>
      </w:tr>
      <w:tr w:rsidR="0030028C" w:rsidTr="001E4CC9">
        <w:trPr>
          <w:trHeight w:hRule="exact" w:val="54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  <w:vAlign w:val="center"/>
          </w:tcPr>
          <w:p w:rsidR="0030028C" w:rsidRDefault="0030028C" w:rsidP="001E4CC9">
            <w:pPr>
              <w:snapToGrid w:val="0"/>
              <w:jc w:val="center"/>
              <w:rPr>
                <w:b/>
                <w:sz w:val="20"/>
                <w:lang w:val="pl-PL"/>
              </w:rPr>
            </w:pP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  <w:vAlign w:val="center"/>
          </w:tcPr>
          <w:p w:rsidR="0030028C" w:rsidRDefault="0030028C" w:rsidP="001E4CC9">
            <w:pPr>
              <w:jc w:val="center"/>
              <w:rPr>
                <w:b/>
                <w:sz w:val="20"/>
                <w:lang w:val="pl-PL"/>
              </w:rPr>
            </w:pPr>
            <w:r>
              <w:rPr>
                <w:sz w:val="18"/>
                <w:lang w:val="pl-PL"/>
              </w:rPr>
              <w:t>Kod efektu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EECE1"/>
            <w:vAlign w:val="center"/>
          </w:tcPr>
          <w:p w:rsidR="0030028C" w:rsidRDefault="0030028C" w:rsidP="001E4CC9">
            <w:pPr>
              <w:jc w:val="center"/>
              <w:rPr>
                <w:sz w:val="16"/>
                <w:lang w:val="pl-PL"/>
              </w:rPr>
            </w:pPr>
            <w:r>
              <w:rPr>
                <w:b/>
                <w:sz w:val="20"/>
                <w:lang w:val="pl-PL"/>
              </w:rPr>
              <w:t>EFEKTY KSZTAŁCENIA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0028C" w:rsidRDefault="0030028C" w:rsidP="001E4CC9">
            <w:pPr>
              <w:jc w:val="center"/>
            </w:pPr>
            <w:r>
              <w:rPr>
                <w:sz w:val="16"/>
                <w:lang w:val="pl-PL"/>
              </w:rPr>
              <w:t xml:space="preserve">Kierunkowy efekt kształcenia </w:t>
            </w:r>
          </w:p>
        </w:tc>
      </w:tr>
      <w:tr w:rsidR="0030028C" w:rsidTr="001E4CC9">
        <w:trPr>
          <w:trHeight w:hRule="exact" w:val="1717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Wiedza (</w:t>
            </w:r>
            <w:r>
              <w:rPr>
                <w:b/>
                <w:sz w:val="20"/>
                <w:lang w:val="pl-PL"/>
              </w:rPr>
              <w:t>W</w:t>
            </w:r>
            <w:r>
              <w:rPr>
                <w:sz w:val="20"/>
                <w:lang w:val="pl-PL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Ew_1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Ew_2</w:t>
            </w:r>
          </w:p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28C" w:rsidRDefault="0030028C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Posiada predyspozycje i podstawowe umiejętności prowadzenia akompaniamentu do utworów chóralnych, a także do zrozumienia specyfiki prowadzenia zespołu wokalnego, wokalno-instrumentalnego oraz koncertowania instrumentalnego</w:t>
            </w:r>
          </w:p>
          <w:p w:rsidR="0030028C" w:rsidRDefault="0030028C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Posiada wiedzę na temat budowy organów piszczałkowych i zasad ich działania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M2aK_W02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30028C" w:rsidRDefault="0030028C" w:rsidP="001E4CC9">
            <w:pPr>
              <w:pStyle w:val="Standard"/>
              <w:jc w:val="center"/>
            </w:pPr>
            <w:r>
              <w:rPr>
                <w:sz w:val="20"/>
                <w:lang w:val="pl-PL"/>
              </w:rPr>
              <w:t>M2aK_W05</w:t>
            </w:r>
          </w:p>
        </w:tc>
      </w:tr>
      <w:tr w:rsidR="0030028C" w:rsidTr="001E4CC9">
        <w:trPr>
          <w:trHeight w:hRule="exact" w:val="1831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Umiejętności (</w:t>
            </w:r>
            <w:r>
              <w:rPr>
                <w:b/>
                <w:sz w:val="20"/>
                <w:lang w:val="pl-PL"/>
              </w:rPr>
              <w:t>U</w:t>
            </w:r>
            <w:r>
              <w:rPr>
                <w:sz w:val="20"/>
                <w:lang w:val="pl-PL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Eu_1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Eu_2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Eu_3</w:t>
            </w:r>
          </w:p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Eu_4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28C" w:rsidRDefault="0030028C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Twórczo wykorzystuje wiedzę zdobytą podczas studiów</w:t>
            </w:r>
          </w:p>
          <w:p w:rsidR="0030028C" w:rsidRDefault="0030028C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Wykonuje literaturę organową, registruje, improwizuje, umiejętnie akompaniuje, podchodzi twórczo do procesu przygotowania i odtwarzania dzieła muzycznego</w:t>
            </w:r>
          </w:p>
          <w:p w:rsidR="0030028C" w:rsidRDefault="0030028C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Uwzględnia specyfikę akompaniowania zespołom wokalnym</w:t>
            </w:r>
          </w:p>
          <w:p w:rsidR="0030028C" w:rsidRDefault="0030028C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Jest przygotowany do prawidłowej reakcji w sytuacji niezrozumienia przez zespół uwag muzycznych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M2ak_U01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M2ak_U02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M2ak_U03</w:t>
            </w:r>
          </w:p>
          <w:p w:rsidR="0030028C" w:rsidRDefault="0030028C" w:rsidP="001E4CC9">
            <w:pPr>
              <w:pStyle w:val="Standard"/>
              <w:jc w:val="center"/>
            </w:pPr>
            <w:r>
              <w:rPr>
                <w:sz w:val="20"/>
                <w:lang w:val="pl-PL"/>
              </w:rPr>
              <w:t>M2ak_U08</w:t>
            </w:r>
          </w:p>
        </w:tc>
      </w:tr>
      <w:tr w:rsidR="0030028C" w:rsidTr="001E4CC9">
        <w:trPr>
          <w:trHeight w:hRule="exact" w:val="1844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Kompetencje społeczne (</w:t>
            </w:r>
            <w:r>
              <w:rPr>
                <w:b/>
                <w:sz w:val="20"/>
                <w:lang w:val="pl-PL"/>
              </w:rPr>
              <w:t>K</w:t>
            </w:r>
            <w:r>
              <w:rPr>
                <w:sz w:val="20"/>
                <w:lang w:val="pl-PL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Ek_1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Ek_2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Ek_3</w:t>
            </w:r>
          </w:p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Ek_4</w:t>
            </w:r>
          </w:p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Ek_5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0028C" w:rsidRDefault="0030028C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Wykazuje kreatywność w podejściu do działań muzycznych</w:t>
            </w:r>
          </w:p>
          <w:p w:rsidR="0030028C" w:rsidRDefault="0030028C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Dba o artyzm wykonania</w:t>
            </w:r>
          </w:p>
          <w:p w:rsidR="0030028C" w:rsidRDefault="0030028C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Rozumie znaczenie dialogu werbalnego i muzycznego</w:t>
            </w:r>
          </w:p>
          <w:p w:rsidR="0030028C" w:rsidRDefault="0030028C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Potrafi kreować własną wizję i koncepcję dzieła muzycznego</w:t>
            </w:r>
          </w:p>
          <w:p w:rsidR="0030028C" w:rsidRDefault="0030028C" w:rsidP="001E4CC9">
            <w:pPr>
              <w:pStyle w:val="Standard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Jest autorytetem dla zespołu muzycznego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M2aK_K01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M2aK_K02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M2aK_K05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M2aK_K02</w:t>
            </w:r>
          </w:p>
          <w:p w:rsidR="0030028C" w:rsidRDefault="0030028C" w:rsidP="001E4CC9">
            <w:pPr>
              <w:pStyle w:val="Standard"/>
              <w:jc w:val="center"/>
            </w:pPr>
            <w:r>
              <w:rPr>
                <w:sz w:val="20"/>
                <w:lang w:val="pl-PL"/>
              </w:rPr>
              <w:t>M2aK_K03</w:t>
            </w:r>
          </w:p>
        </w:tc>
      </w:tr>
      <w:tr w:rsidR="0030028C" w:rsidTr="001E4CC9">
        <w:trPr>
          <w:trHeight w:val="528"/>
        </w:trPr>
        <w:tc>
          <w:tcPr>
            <w:tcW w:w="107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0028C" w:rsidRDefault="0030028C" w:rsidP="001E4CC9">
            <w:pPr>
              <w:jc w:val="center"/>
            </w:pPr>
            <w:r>
              <w:rPr>
                <w:b/>
                <w:sz w:val="20"/>
                <w:lang w:val="pl-PL"/>
              </w:rPr>
              <w:t>TREŚCI PROGRAMOWE / KSZTAŁCENIA</w:t>
            </w:r>
          </w:p>
        </w:tc>
      </w:tr>
      <w:tr w:rsidR="0030028C" w:rsidTr="001E4CC9">
        <w:trPr>
          <w:trHeight w:val="990"/>
        </w:trPr>
        <w:tc>
          <w:tcPr>
            <w:tcW w:w="8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028C" w:rsidRDefault="0030028C" w:rsidP="001E4CC9">
            <w:pPr>
              <w:pStyle w:val="Akapitzlist"/>
              <w:ind w:left="36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Nauczanie akompaniowania chórowi</w:t>
            </w:r>
          </w:p>
          <w:p w:rsidR="0030028C" w:rsidRDefault="0030028C" w:rsidP="001E4CC9">
            <w:pPr>
              <w:pStyle w:val="Akapitzlist"/>
              <w:ind w:left="36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Prowadzenie rozśpiewek i czynne uczestnictwo w próbach zespołowych oraz w wykonawstwie muzyki organowej, w oparciu o przygotowany repertuar</w:t>
            </w:r>
          </w:p>
          <w:p w:rsidR="0030028C" w:rsidRDefault="0030028C" w:rsidP="001E4CC9">
            <w:pPr>
              <w:pStyle w:val="Akapitzlist"/>
              <w:ind w:left="36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Doskonalenie metod komunikowania się z zespołem</w:t>
            </w:r>
          </w:p>
          <w:p w:rsidR="0030028C" w:rsidRDefault="0030028C" w:rsidP="001E4CC9">
            <w:pPr>
              <w:pStyle w:val="Akapitzlist"/>
              <w:ind w:left="36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Poznanie zasad budowy i działania organów piszczałkowych w sposób praktyczny</w:t>
            </w:r>
          </w:p>
          <w:p w:rsidR="0030028C" w:rsidRDefault="0030028C" w:rsidP="001E4CC9">
            <w:pPr>
              <w:pStyle w:val="Akapitzlist"/>
              <w:ind w:left="36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Umiejętność zapanowania nad czasem i jego odpowiednim wykorzystaniem</w:t>
            </w:r>
          </w:p>
          <w:p w:rsidR="0030028C" w:rsidRDefault="0030028C" w:rsidP="001E4CC9">
            <w:pPr>
              <w:pStyle w:val="Akapitzlist"/>
              <w:ind w:left="36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Nabywanie praktycznych umiejętności dyrygenckich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T_1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T_2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T_3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T_4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T_5</w:t>
            </w:r>
          </w:p>
          <w:p w:rsidR="0030028C" w:rsidRDefault="0030028C" w:rsidP="001E4CC9">
            <w:pPr>
              <w:pStyle w:val="Standard"/>
              <w:jc w:val="center"/>
            </w:pPr>
            <w:r>
              <w:rPr>
                <w:sz w:val="20"/>
                <w:lang w:val="pl-PL"/>
              </w:rPr>
              <w:t>T_6</w:t>
            </w:r>
          </w:p>
        </w:tc>
      </w:tr>
      <w:tr w:rsidR="0030028C" w:rsidTr="001E4CC9">
        <w:trPr>
          <w:trHeight w:val="822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Metody kształcenia</w:t>
            </w: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1.Akompaniowanie chórowi w czasie prób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2. Praktyka koncertowa w zakresie wykonawstwa i registracji utworów organowych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3. Obserwacja i analiza muzycznych zajęć zespołowych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4. Rozwiązywanie zadań artystycznych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5. Czynna obserwacja pracy organmistrza oraz praktyczne działania organmistrzowskie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6. Twórcza dyskusja z opiekunem praktyk i prowadzącym zespół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M_1</w:t>
            </w:r>
          </w:p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M_2</w:t>
            </w:r>
          </w:p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</w:p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M_3</w:t>
            </w:r>
          </w:p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M_4</w:t>
            </w:r>
          </w:p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</w:p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M_5</w:t>
            </w:r>
          </w:p>
          <w:p w:rsidR="0030028C" w:rsidRDefault="0030028C" w:rsidP="001E4CC9">
            <w:pPr>
              <w:jc w:val="center"/>
            </w:pPr>
            <w:r>
              <w:rPr>
                <w:sz w:val="20"/>
                <w:lang w:val="pl-PL"/>
              </w:rPr>
              <w:t>M_6</w:t>
            </w:r>
          </w:p>
        </w:tc>
      </w:tr>
      <w:tr w:rsidR="0030028C" w:rsidRPr="00A11900" w:rsidTr="001E4CC9">
        <w:trPr>
          <w:trHeight w:val="405"/>
        </w:trPr>
        <w:tc>
          <w:tcPr>
            <w:tcW w:w="1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Metody weryfikacji efektów kształcenia</w:t>
            </w:r>
          </w:p>
        </w:tc>
        <w:tc>
          <w:tcPr>
            <w:tcW w:w="8805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Pr="00A11900" w:rsidRDefault="0030028C" w:rsidP="001E4CC9">
            <w:pPr>
              <w:jc w:val="center"/>
              <w:rPr>
                <w:lang w:val="pl-PL"/>
              </w:rPr>
            </w:pPr>
            <w:r>
              <w:rPr>
                <w:sz w:val="20"/>
                <w:lang w:val="pl-PL"/>
              </w:rPr>
              <w:t>WYMAGANIA KOŃCOWE – zaliczenie roku, forma oceny</w:t>
            </w:r>
          </w:p>
        </w:tc>
      </w:tr>
      <w:tr w:rsidR="0030028C" w:rsidTr="001E4CC9">
        <w:trPr>
          <w:trHeight w:val="849"/>
        </w:trPr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snapToGrid w:val="0"/>
              <w:rPr>
                <w:sz w:val="20"/>
                <w:lang w:val="pl-PL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0028C" w:rsidRPr="00A11900" w:rsidRDefault="0030028C" w:rsidP="001E4CC9">
            <w:pPr>
              <w:pStyle w:val="Standard"/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Umiejętność realizacji zleconego zadania w ramach tematów z poszczególnych zajęć.</w:t>
            </w:r>
          </w:p>
          <w:p w:rsidR="0030028C" w:rsidRDefault="0030028C" w:rsidP="001E4CC9">
            <w:pPr>
              <w:widowControl w:val="0"/>
              <w:rPr>
                <w:sz w:val="20"/>
                <w:lang w:val="pl-PL"/>
              </w:rPr>
            </w:pPr>
            <w:r>
              <w:rPr>
                <w:sz w:val="20"/>
              </w:rPr>
              <w:t>Frekwencja oraz zaangażowanie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</w:t>
            </w:r>
          </w:p>
          <w:p w:rsidR="0030028C" w:rsidRDefault="0030028C" w:rsidP="001E4CC9">
            <w:pPr>
              <w:pStyle w:val="Standard"/>
              <w:jc w:val="center"/>
              <w:rPr>
                <w:sz w:val="20"/>
                <w:lang w:val="pl-PL"/>
              </w:rPr>
            </w:pPr>
          </w:p>
          <w:p w:rsidR="0030028C" w:rsidRDefault="0030028C" w:rsidP="001E4CC9">
            <w:pPr>
              <w:jc w:val="center"/>
            </w:pPr>
            <w:r>
              <w:rPr>
                <w:sz w:val="20"/>
                <w:lang w:val="pl-PL"/>
              </w:rPr>
              <w:t>W_2</w:t>
            </w:r>
          </w:p>
        </w:tc>
      </w:tr>
      <w:tr w:rsidR="0030028C" w:rsidRPr="00A11900" w:rsidTr="001E4CC9">
        <w:trPr>
          <w:trHeight w:val="607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  <w:vAlign w:val="center"/>
          </w:tcPr>
          <w:p w:rsidR="0030028C" w:rsidRDefault="0030028C" w:rsidP="001E4CC9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Forma i warunki zaliczenia</w:t>
            </w:r>
          </w:p>
        </w:tc>
        <w:tc>
          <w:tcPr>
            <w:tcW w:w="880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Pr="00A11900" w:rsidRDefault="0030028C" w:rsidP="001E4CC9">
            <w:pPr>
              <w:widowControl w:val="0"/>
              <w:rPr>
                <w:lang w:val="pl-PL"/>
              </w:rPr>
            </w:pPr>
            <w:r>
              <w:rPr>
                <w:sz w:val="20"/>
                <w:lang w:val="pl-PL"/>
              </w:rPr>
              <w:t>Podpis prowadzącego i koordynatora na karcie</w:t>
            </w:r>
          </w:p>
        </w:tc>
      </w:tr>
      <w:tr w:rsidR="0030028C" w:rsidRPr="00A11900" w:rsidTr="001E4CC9">
        <w:trPr>
          <w:trHeight w:val="1763"/>
        </w:trPr>
        <w:tc>
          <w:tcPr>
            <w:tcW w:w="107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Literatura podstawowa: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1."Śpiewnik Wawelski" -wszystkie tomy. Kraków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2.Ks.Jan Siedlecki -"Śpiewnik Kościelny" Kraków 2012 / 2015.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3. "Ciebie, Boga, wysławiamy" wyd. Archidiecezjalna Szkoła Muzyczna, Kraków</w:t>
            </w:r>
          </w:p>
          <w:p w:rsidR="0030028C" w:rsidRDefault="0030028C" w:rsidP="001E4CC9">
            <w:pPr>
              <w:pStyle w:val="Akapitzlist"/>
              <w:ind w:left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4. Partytury utwory wokalnych i wokalno-instrumentalnych wszystkich epok historycznych, z przewagą dzieł o tematyce religijnej. Przykładowe formy:</w:t>
            </w:r>
          </w:p>
          <w:p w:rsidR="0030028C" w:rsidRDefault="0030028C" w:rsidP="001E4CC9">
            <w:pPr>
              <w:pStyle w:val="Akapitzlist"/>
              <w:ind w:left="4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- chorały</w:t>
            </w:r>
          </w:p>
          <w:p w:rsidR="0030028C" w:rsidRDefault="0030028C" w:rsidP="001E4CC9">
            <w:pPr>
              <w:pStyle w:val="Akapitzlist"/>
              <w:ind w:left="4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- motety</w:t>
            </w:r>
          </w:p>
          <w:p w:rsidR="0030028C" w:rsidRDefault="0030028C" w:rsidP="001E4CC9">
            <w:pPr>
              <w:pStyle w:val="Akapitzlist"/>
              <w:ind w:left="4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- pieśni</w:t>
            </w:r>
          </w:p>
          <w:p w:rsidR="0030028C" w:rsidRDefault="0030028C" w:rsidP="001E4CC9">
            <w:pPr>
              <w:pStyle w:val="Akapitzlist"/>
              <w:ind w:left="4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5. Partytury utworów muzyki instrumentalnej (głównie organowej) i wokalno-instrumentalnej</w:t>
            </w:r>
          </w:p>
          <w:p w:rsidR="0030028C" w:rsidRDefault="0030028C" w:rsidP="001E4CC9">
            <w:pPr>
              <w:pStyle w:val="Akapitzlist"/>
              <w:ind w:left="44"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6. Literatura organoznawcza</w:t>
            </w:r>
          </w:p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Literatura uzupełniająca:</w:t>
            </w:r>
          </w:p>
          <w:p w:rsidR="0030028C" w:rsidRPr="00A11900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1."Śpiewnik Śląski" wszystkie tomy, Katowice</w:t>
            </w:r>
          </w:p>
          <w:p w:rsidR="0030028C" w:rsidRPr="00A11900" w:rsidRDefault="0030028C" w:rsidP="001E4CC9">
            <w:pPr>
              <w:rPr>
                <w:sz w:val="20"/>
                <w:lang w:val="pl-PL"/>
              </w:rPr>
            </w:pPr>
            <w:r w:rsidRPr="00A11900">
              <w:rPr>
                <w:sz w:val="20"/>
                <w:lang w:val="pl-PL"/>
              </w:rPr>
              <w:t>2."Liber usualis" wyd. 1956</w:t>
            </w:r>
          </w:p>
          <w:p w:rsidR="0030028C" w:rsidRDefault="0030028C" w:rsidP="001E4CC9">
            <w:pPr>
              <w:rPr>
                <w:b/>
                <w:sz w:val="18"/>
                <w:szCs w:val="18"/>
                <w:lang w:val="pl-PL"/>
              </w:rPr>
            </w:pPr>
            <w:r w:rsidRPr="00A11900">
              <w:rPr>
                <w:sz w:val="20"/>
                <w:lang w:val="pl-PL"/>
              </w:rPr>
              <w:t xml:space="preserve">3. </w:t>
            </w:r>
            <w:r>
              <w:rPr>
                <w:sz w:val="20"/>
                <w:lang w:val="pl-PL"/>
              </w:rPr>
              <w:t>Nagrania CD i DVD</w:t>
            </w:r>
          </w:p>
          <w:p w:rsidR="0030028C" w:rsidRDefault="0030028C" w:rsidP="001E4CC9">
            <w:pPr>
              <w:widowControl w:val="0"/>
              <w:rPr>
                <w:b/>
                <w:sz w:val="18"/>
                <w:szCs w:val="18"/>
                <w:lang w:val="pl-PL"/>
              </w:rPr>
            </w:pPr>
          </w:p>
        </w:tc>
      </w:tr>
      <w:tr w:rsidR="0030028C" w:rsidTr="001E4CC9">
        <w:trPr>
          <w:trHeight w:val="417"/>
        </w:trPr>
        <w:tc>
          <w:tcPr>
            <w:tcW w:w="107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0028C" w:rsidRDefault="0030028C" w:rsidP="001E4CC9">
            <w:pPr>
              <w:jc w:val="center"/>
            </w:pPr>
            <w:r>
              <w:rPr>
                <w:b/>
                <w:sz w:val="20"/>
                <w:lang w:val="pl-PL"/>
              </w:rPr>
              <w:t>NAKŁAD PRACY STUDENTA</w:t>
            </w:r>
          </w:p>
        </w:tc>
      </w:tr>
      <w:tr w:rsidR="0030028C" w:rsidTr="001E4CC9">
        <w:trPr>
          <w:trHeight w:val="269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snapToGrid w:val="0"/>
              <w:jc w:val="center"/>
              <w:rPr>
                <w:lang w:val="pl-PL"/>
              </w:rPr>
            </w:pPr>
          </w:p>
        </w:tc>
        <w:tc>
          <w:tcPr>
            <w:tcW w:w="69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jc w:val="center"/>
            </w:pPr>
            <w:r>
              <w:rPr>
                <w:sz w:val="20"/>
                <w:lang w:val="pl-PL"/>
              </w:rPr>
              <w:t>Liczba godzin</w:t>
            </w:r>
          </w:p>
        </w:tc>
      </w:tr>
      <w:tr w:rsidR="0030028C" w:rsidTr="001E4CC9">
        <w:trPr>
          <w:trHeight w:val="365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Zajęcia dydaktyczne</w:t>
            </w:r>
          </w:p>
        </w:tc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r>
              <w:rPr>
                <w:sz w:val="20"/>
                <w:lang w:val="pl-PL"/>
              </w:rPr>
              <w:t>10</w:t>
            </w:r>
          </w:p>
        </w:tc>
      </w:tr>
      <w:tr w:rsidR="0030028C" w:rsidTr="001E4CC9">
        <w:trPr>
          <w:trHeight w:val="365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Przygotowywanie się do zajęć</w:t>
            </w:r>
          </w:p>
        </w:tc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r>
              <w:rPr>
                <w:sz w:val="20"/>
                <w:lang w:val="pl-PL"/>
              </w:rPr>
              <w:t>20</w:t>
            </w:r>
          </w:p>
        </w:tc>
      </w:tr>
      <w:tr w:rsidR="0030028C" w:rsidTr="001E4CC9">
        <w:trPr>
          <w:trHeight w:val="309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Praca z literaturą</w:t>
            </w:r>
          </w:p>
        </w:tc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snapToGrid w:val="0"/>
              <w:rPr>
                <w:sz w:val="20"/>
                <w:lang w:val="pl-PL"/>
              </w:rPr>
            </w:pPr>
          </w:p>
        </w:tc>
      </w:tr>
      <w:tr w:rsidR="0030028C" w:rsidTr="001E4CC9">
        <w:trPr>
          <w:trHeight w:val="318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Konsultacje</w:t>
            </w:r>
          </w:p>
        </w:tc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snapToGrid w:val="0"/>
              <w:rPr>
                <w:sz w:val="20"/>
                <w:lang w:val="pl-PL"/>
              </w:rPr>
            </w:pPr>
          </w:p>
        </w:tc>
      </w:tr>
      <w:tr w:rsidR="0030028C" w:rsidRPr="00A11900" w:rsidTr="001E4CC9">
        <w:trPr>
          <w:trHeight w:val="337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Przygotowywanie się do prezentacji/koncertu</w:t>
            </w:r>
          </w:p>
        </w:tc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snapToGrid w:val="0"/>
              <w:rPr>
                <w:sz w:val="20"/>
                <w:lang w:val="pl-PL"/>
              </w:rPr>
            </w:pPr>
          </w:p>
        </w:tc>
      </w:tr>
      <w:tr w:rsidR="0030028C" w:rsidRPr="00A11900" w:rsidTr="001E4CC9">
        <w:trPr>
          <w:trHeight w:val="281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Przygotowywanie się do egzaminu, zaliczenia</w:t>
            </w:r>
          </w:p>
        </w:tc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snapToGrid w:val="0"/>
              <w:rPr>
                <w:sz w:val="20"/>
                <w:lang w:val="pl-PL"/>
              </w:rPr>
            </w:pPr>
          </w:p>
        </w:tc>
      </w:tr>
      <w:tr w:rsidR="0030028C" w:rsidTr="001E4CC9">
        <w:trPr>
          <w:trHeight w:val="328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Inne</w:t>
            </w:r>
          </w:p>
        </w:tc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snapToGrid w:val="0"/>
              <w:rPr>
                <w:sz w:val="20"/>
                <w:lang w:val="pl-PL"/>
              </w:rPr>
            </w:pPr>
          </w:p>
        </w:tc>
      </w:tr>
      <w:tr w:rsidR="0030028C" w:rsidTr="001E4CC9">
        <w:trPr>
          <w:trHeight w:val="47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rPr>
                <w:lang w:val="pl-PL"/>
              </w:rPr>
            </w:pPr>
            <w:r>
              <w:rPr>
                <w:sz w:val="20"/>
                <w:lang w:val="pl-PL"/>
              </w:rPr>
              <w:t>Łączny nakład pracy studenta w godz.</w:t>
            </w:r>
          </w:p>
        </w:tc>
        <w:tc>
          <w:tcPr>
            <w:tcW w:w="69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r>
              <w:rPr>
                <w:lang w:val="pl-PL"/>
              </w:rPr>
              <w:t>30</w:t>
            </w:r>
          </w:p>
        </w:tc>
      </w:tr>
      <w:tr w:rsidR="0030028C" w:rsidTr="001E4CC9">
        <w:trPr>
          <w:trHeight w:val="60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snapToGrid w:val="0"/>
              <w:rPr>
                <w:sz w:val="20"/>
                <w:lang w:val="pl-PL"/>
              </w:rPr>
            </w:pPr>
          </w:p>
        </w:tc>
        <w:tc>
          <w:tcPr>
            <w:tcW w:w="69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jc w:val="center"/>
            </w:pPr>
            <w:r>
              <w:rPr>
                <w:sz w:val="20"/>
                <w:lang w:val="pl-PL"/>
              </w:rPr>
              <w:t>Punkty ECTS</w:t>
            </w:r>
          </w:p>
        </w:tc>
      </w:tr>
      <w:tr w:rsidR="0030028C" w:rsidTr="001E4CC9">
        <w:trPr>
          <w:trHeight w:val="47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Punkty ECTS za zajęcia wymagające bezpośredniego udziału nauczyciela</w:t>
            </w:r>
          </w:p>
        </w:tc>
        <w:tc>
          <w:tcPr>
            <w:tcW w:w="69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r>
              <w:rPr>
                <w:sz w:val="20"/>
                <w:lang w:val="pl-PL"/>
              </w:rPr>
              <w:t>1</w:t>
            </w:r>
          </w:p>
        </w:tc>
      </w:tr>
      <w:tr w:rsidR="0030028C" w:rsidTr="001E4CC9">
        <w:trPr>
          <w:trHeight w:val="473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Liczba punktów ECTS</w:t>
            </w:r>
          </w:p>
        </w:tc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Default="0030028C" w:rsidP="001E4CC9">
            <w:r>
              <w:rPr>
                <w:sz w:val="20"/>
                <w:lang w:val="pl-PL"/>
              </w:rPr>
              <w:t>1</w:t>
            </w:r>
          </w:p>
        </w:tc>
      </w:tr>
      <w:tr w:rsidR="0030028C" w:rsidTr="001E4CC9">
        <w:trPr>
          <w:trHeight w:val="411"/>
        </w:trPr>
        <w:tc>
          <w:tcPr>
            <w:tcW w:w="107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0028C" w:rsidRDefault="0030028C" w:rsidP="001E4CC9">
            <w:pPr>
              <w:jc w:val="center"/>
            </w:pPr>
            <w:r>
              <w:rPr>
                <w:b/>
                <w:sz w:val="20"/>
                <w:lang w:val="pl-PL"/>
              </w:rPr>
              <w:t>MOŻLIWOŚCI KARIERY ZAWODOWEJ</w:t>
            </w:r>
          </w:p>
        </w:tc>
      </w:tr>
      <w:tr w:rsidR="0030028C" w:rsidRPr="00A11900" w:rsidTr="001E4CC9">
        <w:trPr>
          <w:trHeight w:val="503"/>
        </w:trPr>
        <w:tc>
          <w:tcPr>
            <w:tcW w:w="107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028C" w:rsidRPr="00A11900" w:rsidRDefault="0030028C" w:rsidP="001E4CC9">
            <w:pPr>
              <w:pStyle w:val="Akapitzlist"/>
              <w:snapToGrid w:val="0"/>
              <w:ind w:left="0"/>
              <w:jc w:val="both"/>
              <w:rPr>
                <w:lang w:val="pl-PL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0" distR="89535" simplePos="0" relativeHeight="251659264" behindDoc="0" locked="0" layoutInCell="1" allowOverlap="1" wp14:anchorId="790DF6A5" wp14:editId="27BC20D6">
                      <wp:simplePos x="0" y="0"/>
                      <wp:positionH relativeFrom="margin">
                        <wp:posOffset>-30480</wp:posOffset>
                      </wp:positionH>
                      <wp:positionV relativeFrom="paragraph">
                        <wp:posOffset>1168400</wp:posOffset>
                      </wp:positionV>
                      <wp:extent cx="6842760" cy="5060950"/>
                      <wp:effectExtent l="0" t="0" r="0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842760" cy="5060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001"/>
                                    <w:gridCol w:w="2001"/>
                                    <w:gridCol w:w="2001"/>
                                    <w:gridCol w:w="2001"/>
                                    <w:gridCol w:w="2784"/>
                                  </w:tblGrid>
                                  <w:tr w:rsidR="0030028C" w:rsidRPr="00A11900"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Efekty kształcenia przedmiotu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ind w:left="360"/>
                                          <w:jc w:val="center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Pr="00A11900" w:rsidRDefault="0030028C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lang w:val="pl-PL"/>
                                          </w:rPr>
                                          <w:t>Treści kształcenia omawiane w trakcie zajęć, wspomagające uzyskanie zakładanego efektu kształcenia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Metody kształcenia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lang w:val="pl-PL"/>
                                          </w:rPr>
                                          <w:t>Metody weryfikacji sprawdzania osiągnięcia założonego efektu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8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lang w:val="pl-PL"/>
                                          </w:rPr>
                                          <w:t>Odniesienie do efektów kształcenia kierunkowych</w:t>
                                        </w:r>
                                      </w:p>
                                      <w:p w:rsidR="0030028C" w:rsidRPr="00A11900" w:rsidRDefault="0030028C">
                                        <w:pPr>
                                          <w:jc w:val="center"/>
                                          <w:rPr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lang w:val="pl-PL"/>
                                          </w:rPr>
                                          <w:t>(kod EKK)</w:t>
                                        </w:r>
                                      </w:p>
                                    </w:tc>
                                  </w:tr>
                                  <w:tr w:rsidR="0030028C">
                                    <w:trPr>
                                      <w:trHeight w:val="508"/>
                                    </w:trPr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Ew_1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Ew_2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T_1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T_1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M_1, M_2, M_3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M_1, M_2, M_3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W_1 W_2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W_1 W_2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8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M1aK_W02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M1aK_W05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0028C">
                                    <w:trPr>
                                      <w:trHeight w:val="414"/>
                                    </w:trPr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Eu_1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Eu_2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Eu_3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Eu_4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T_1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T_1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T_1, T_2, T_6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T_1, T_3, T_4, T-5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M_1, M_2, M_3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M_1, M_2, M_3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M_3, M_4, M_5, M_2, M_5, M_6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W_1 W_2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W_1 W_2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W_1 W_2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W_1 W_2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8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M1aK_U02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M1aK_U03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M1aK_U08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M1aK_U03</w:t>
                                        </w:r>
                                      </w:p>
                                    </w:tc>
                                  </w:tr>
                                  <w:tr w:rsidR="0030028C" w:rsidRPr="009E7AF7" w:rsidTr="00001A3C">
                                    <w:trPr>
                                      <w:trHeight w:val="1633"/>
                                    </w:trPr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Ek_1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Ek_2</w:t>
                                        </w:r>
                                      </w:p>
                                      <w:p w:rsidR="0030028C" w:rsidRDefault="0030028C" w:rsidP="009E7AF7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Ek_3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Ek_4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Ek_5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T_1</w:t>
                                        </w:r>
                                      </w:p>
                                      <w:p w:rsidR="0030028C" w:rsidRDefault="0030028C" w:rsidP="009E7AF7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T_1</w:t>
                                        </w:r>
                                      </w:p>
                                      <w:p w:rsidR="0030028C" w:rsidRDefault="0030028C" w:rsidP="009E7AF7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T_1</w:t>
                                        </w:r>
                                      </w:p>
                                      <w:p w:rsidR="0030028C" w:rsidRDefault="0030028C" w:rsidP="009E7AF7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T_1</w:t>
                                        </w:r>
                                      </w:p>
                                      <w:p w:rsidR="0030028C" w:rsidRDefault="0030028C" w:rsidP="009E7AF7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T_1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M_1, M_2, M_3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M_1, M_2, M_3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M_1, M_2, M_3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M_1, M_2, M_3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M_1, M_2, M_3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W_1 W_2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W_1 W_2</w:t>
                                        </w:r>
                                      </w:p>
                                      <w:p w:rsidR="0030028C" w:rsidRDefault="0030028C" w:rsidP="009E7AF7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W_1 W_2</w:t>
                                        </w:r>
                                      </w:p>
                                      <w:p w:rsidR="0030028C" w:rsidRDefault="0030028C" w:rsidP="009E7AF7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W_1 W_2</w:t>
                                        </w:r>
                                      </w:p>
                                      <w:p w:rsidR="0030028C" w:rsidRDefault="0030028C" w:rsidP="009E7AF7">
                                        <w:pPr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W_1 W_2</w:t>
                                        </w:r>
                                      </w:p>
                                      <w:p w:rsidR="0030028C" w:rsidRDefault="0030028C" w:rsidP="009E7AF7">
                                        <w:pPr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8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M1aK_K01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M2aK_K02</w:t>
                                        </w:r>
                                      </w:p>
                                      <w:p w:rsidR="0030028C" w:rsidRDefault="0030028C" w:rsidP="009E7AF7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M2aK_K05</w:t>
                                        </w:r>
                                      </w:p>
                                      <w:p w:rsidR="0030028C" w:rsidRDefault="0030028C" w:rsidP="009E7AF7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M2aK_K02</w:t>
                                        </w:r>
                                      </w:p>
                                      <w:p w:rsidR="0030028C" w:rsidRDefault="0030028C" w:rsidP="009E7AF7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M2aK_K03</w:t>
                                        </w:r>
                                      </w:p>
                                      <w:p w:rsidR="0030028C" w:rsidRDefault="0030028C">
                                        <w:pPr>
                                          <w:pStyle w:val="Standard"/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  <w:lang w:val="pl-P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0028C" w:rsidRPr="009E7AF7" w:rsidRDefault="0030028C" w:rsidP="0030028C">
                                  <w:pPr>
                                    <w:rPr>
                                      <w:lang w:val="pl-PL"/>
                                    </w:rPr>
                                  </w:pPr>
                                  <w:r w:rsidRPr="009E7AF7">
                                    <w:rPr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DF6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4pt;margin-top:92pt;width:538.8pt;height:398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+fIfAIAAAYFAAAOAAAAZHJzL2Uyb0RvYy54bWysVN1u2yAUvp+0d0Dcp3YsJ42tOtXaLtOk&#10;7kdq9wAEcIyGgQGJ3U179x0gTpvtZprmC3yAc77z9x2ursdeogO3TmjV4PlFjhFXVDOhdg3+8riZ&#10;rTBynihGpFa8wU/c4ev161dXg6l5oTstGbcIQJSrB9PgzntTZ5mjHe+Ju9CGK7hste2Jh63dZcyS&#10;AdB7mRV5vswGbZmxmnLn4PQuXeJ1xG9bTv2ntnXcI9lgiM3H1cZ1G9ZsfUXqnSWmE/QYBvmHKHoi&#10;FDg9Qd0RT9Deij+gekGtdrr1F1T3mW5bQXnMAbKZ579l89ARw2MuUBxnTmVy/w+Wfjx8tkiwBpcY&#10;KdJDix756NGNHlERqjMYV4PSgwE1P8IxdDlm6sy9pl8dqGQvdJKBC9rb4YNmgEf2XkeLsbV9qBFk&#10;jQAG2vF0akHwSeFwuSqLyyVcUbhb5Mu8WsQmZaSezI11/h3XPQpCgy30OMKTw73zIRxSTyrBm9NS&#10;sI2QMm7sbnsrLToQ4MMmfslWmo6k08mdS6oR7wxDqoCkdMBM7tIJpAABhLuQTGz+j2pelPlNUc02&#10;y9XlrNyUi1l1ma9m+by6qZZ5WZV3m58hgnlZd4Ixru6F4hMR5+XfNfo4EolCkYpoaHC1KBYxubPo&#10;j2kdc83DF9oMRTtT64WHuZSib/DqpETqjhP2VjEwILUnQiY5Ow8/okENpn+sSiRJ4EViiB+3I6AE&#10;5mw1ewK6WA3NhMbDYwJCp+13jAYYzAa7b3tiOUbyvQLmhymeBDsJ20kgioJpgz1GSbz1adr3xopd&#10;B8iJvUq/AVq2IhLmOQoIOWxg2GLwx4chTPPLfdR6fr7WvwAAAP//AwBQSwMEFAAGAAgAAAAhAPaS&#10;67zgAAAACwEAAA8AAABkcnMvZG93bnJldi54bWxMj81OwzAQhO9IvIO1SNxauz/QEOJUqBIqEqcG&#10;pHJ0420SiNchdpvw9mxPcNzZ0cw32Xp0rThjHxpPGmZTBQKp9LahSsP72/MkARGiIWtaT6jhBwOs&#10;8+urzKTWD7TDcxErwSEUUqOhjrFLpQxljc6Eqe+Q+Hf0vTORz76StjcDh7tWzpW6l840xA216XBT&#10;Y/lVnJyGotu+KPd5jHeb4bXcffSLxfd2r/Xtzfj0CCLiGP/McMFndMiZ6eBPZINoNUyWTB5ZT5a8&#10;6WJQqzlLBw0PyUyBzDP5f0P+CwAA//8DAFBLAQItABQABgAIAAAAIQC2gziS/gAAAOEBAAATAAAA&#10;AAAAAAAAAAAAAAAAAABbQ29udGVudF9UeXBlc10ueG1sUEsBAi0AFAAGAAgAAAAhADj9If/WAAAA&#10;lAEAAAsAAAAAAAAAAAAAAAAALwEAAF9yZWxzLy5yZWxzUEsBAi0AFAAGAAgAAAAhAMbj58h8AgAA&#10;BgUAAA4AAAAAAAAAAAAAAAAALgIAAGRycy9lMm9Eb2MueG1sUEsBAi0AFAAGAAgAAAAhAPaS67zg&#10;AAAACwEAAA8AAAAAAAAAAAAAAAAA1gQAAGRycy9kb3ducmV2LnhtbFBLBQYAAAAABAAEAPMAAADj&#10;BQAAAAA=&#10;" stroked="f">
                      <v:fill opacity="0"/>
                      <v:path arrowok="t"/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01"/>
                              <w:gridCol w:w="2001"/>
                              <w:gridCol w:w="2001"/>
                              <w:gridCol w:w="2001"/>
                              <w:gridCol w:w="2784"/>
                            </w:tblGrid>
                            <w:tr w:rsidR="0030028C" w:rsidRPr="00A11900"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Efekty kształcenia przedmiotu</w:t>
                                  </w:r>
                                </w:p>
                                <w:p w:rsidR="0030028C" w:rsidRDefault="0030028C">
                                  <w:pPr>
                                    <w:ind w:left="36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Pr="00A11900" w:rsidRDefault="0030028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Treści kształcenia omawiane w trakcie zajęć, wspomagające uzyskanie zakładanego efektu kształcenia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Metody kształcenia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Metody weryfikacji sprawdzania osiągnięcia założonego efektu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Odniesienie do efektów kształcenia kierunkowych</w:t>
                                  </w:r>
                                </w:p>
                                <w:p w:rsidR="0030028C" w:rsidRPr="00A11900" w:rsidRDefault="0030028C">
                                  <w:pPr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(kod EKK)</w:t>
                                  </w:r>
                                </w:p>
                              </w:tc>
                            </w:tr>
                            <w:tr w:rsidR="0030028C">
                              <w:trPr>
                                <w:trHeight w:val="508"/>
                              </w:trPr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Ew_1</w:t>
                                  </w:r>
                                </w:p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Ew_2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T_1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T_1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M_1, M_2, M_3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M_1, M_2, M_3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W_1 W_2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W_1 W_2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M1aK_W02</w:t>
                                  </w:r>
                                </w:p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M1aK_W05</w:t>
                                  </w:r>
                                </w:p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  <w:tr w:rsidR="0030028C">
                              <w:trPr>
                                <w:trHeight w:val="414"/>
                              </w:trPr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Eu_1</w:t>
                                  </w:r>
                                </w:p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Eu_2</w:t>
                                  </w:r>
                                </w:p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Eu_3</w:t>
                                  </w:r>
                                </w:p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Eu_4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T_1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T_1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T_1, T_2, T_6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T_1, T_3, T_4, T-5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M_1, M_2, M_3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M_1, M_2, M_3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M_3, M_4, M_5, M_2, M_5, M_6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W_1 W_2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W_1 W_2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W_1 W_2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W_1 W_2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M1aK_U02</w:t>
                                  </w:r>
                                </w:p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M1aK_U03</w:t>
                                  </w:r>
                                </w:p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M1aK_U08</w:t>
                                  </w:r>
                                </w:p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M1aK_U03</w:t>
                                  </w:r>
                                </w:p>
                              </w:tc>
                            </w:tr>
                            <w:tr w:rsidR="0030028C" w:rsidRPr="009E7AF7" w:rsidTr="00001A3C">
                              <w:trPr>
                                <w:trHeight w:val="1633"/>
                              </w:trPr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Ek_1</w:t>
                                  </w:r>
                                </w:p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Ek_2</w:t>
                                  </w:r>
                                </w:p>
                                <w:p w:rsidR="0030028C" w:rsidRDefault="0030028C" w:rsidP="009E7AF7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Ek_3</w:t>
                                  </w:r>
                                </w:p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Ek_4</w:t>
                                  </w:r>
                                </w:p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Ek_5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T_1</w:t>
                                  </w:r>
                                </w:p>
                                <w:p w:rsidR="0030028C" w:rsidRDefault="0030028C" w:rsidP="009E7AF7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T_1</w:t>
                                  </w:r>
                                </w:p>
                                <w:p w:rsidR="0030028C" w:rsidRDefault="0030028C" w:rsidP="009E7AF7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T_1</w:t>
                                  </w:r>
                                </w:p>
                                <w:p w:rsidR="0030028C" w:rsidRDefault="0030028C" w:rsidP="009E7AF7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T_1</w:t>
                                  </w:r>
                                </w:p>
                                <w:p w:rsidR="0030028C" w:rsidRDefault="0030028C" w:rsidP="009E7AF7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T_1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M_1, M_2, M_3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M_1, M_2, M_3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M_1, M_2, M_3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M_1, M_2, M_3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M_1, M_2, M_3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W_1 W_2</w:t>
                                  </w:r>
                                </w:p>
                                <w:p w:rsidR="0030028C" w:rsidRDefault="0030028C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W_1 W_2</w:t>
                                  </w:r>
                                </w:p>
                                <w:p w:rsidR="0030028C" w:rsidRDefault="0030028C" w:rsidP="009E7AF7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W_1 W_2</w:t>
                                  </w:r>
                                </w:p>
                                <w:p w:rsidR="0030028C" w:rsidRDefault="0030028C" w:rsidP="009E7AF7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W_1 W_2</w:t>
                                  </w:r>
                                </w:p>
                                <w:p w:rsidR="0030028C" w:rsidRDefault="0030028C" w:rsidP="009E7AF7">
                                  <w:pPr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W_1 W_2</w:t>
                                  </w:r>
                                </w:p>
                                <w:p w:rsidR="0030028C" w:rsidRDefault="0030028C" w:rsidP="009E7AF7">
                                  <w:pPr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M1aK_K01</w:t>
                                  </w:r>
                                </w:p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M2aK_K02</w:t>
                                  </w:r>
                                </w:p>
                                <w:p w:rsidR="0030028C" w:rsidRDefault="0030028C" w:rsidP="009E7AF7">
                                  <w:pPr>
                                    <w:pStyle w:val="Standard"/>
                                    <w:jc w:val="center"/>
                                    <w:rPr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M2aK_K05</w:t>
                                  </w:r>
                                </w:p>
                                <w:p w:rsidR="0030028C" w:rsidRDefault="0030028C" w:rsidP="009E7AF7">
                                  <w:pPr>
                                    <w:pStyle w:val="Standard"/>
                                    <w:jc w:val="center"/>
                                    <w:rPr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M2aK_K02</w:t>
                                  </w:r>
                                </w:p>
                                <w:p w:rsidR="0030028C" w:rsidRDefault="0030028C" w:rsidP="009E7AF7">
                                  <w:pPr>
                                    <w:pStyle w:val="Standard"/>
                                    <w:jc w:val="center"/>
                                    <w:rPr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M2aK_K03</w:t>
                                  </w:r>
                                </w:p>
                                <w:p w:rsidR="0030028C" w:rsidRDefault="0030028C">
                                  <w:pPr>
                                    <w:pStyle w:val="Standard"/>
                                    <w:jc w:val="center"/>
                                    <w:rPr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028C" w:rsidRPr="009E7AF7" w:rsidRDefault="0030028C" w:rsidP="0030028C">
                            <w:pPr>
                              <w:rPr>
                                <w:lang w:val="pl-PL"/>
                              </w:rPr>
                            </w:pPr>
                            <w:r w:rsidRPr="009E7AF7"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sz w:val="20"/>
                <w:lang w:val="pl-PL"/>
              </w:rPr>
              <w:t xml:space="preserve">Wszystkie działania związane z praktykami studenckimi są bezpośrednim przygotowaniem do działań zawodowych muzyka kościelnego, służąc jemu rozwojowi, aktywności artystycznej oraz nabyciu umiejętności do realizacji działań liturgicznych </w:t>
            </w:r>
            <w:r>
              <w:rPr>
                <w:sz w:val="20"/>
                <w:lang w:val="pl-PL"/>
              </w:rPr>
              <w:br/>
              <w:t>i artystycznych. W związku z tym mają znaczący związek z ich karierą zawodową.</w:t>
            </w:r>
          </w:p>
        </w:tc>
      </w:tr>
    </w:tbl>
    <w:p w:rsidR="0030028C" w:rsidRPr="00A11900" w:rsidRDefault="0030028C" w:rsidP="0030028C">
      <w:pPr>
        <w:rPr>
          <w:vanish/>
          <w:lang w:val="pl-PL"/>
        </w:rPr>
      </w:pPr>
    </w:p>
    <w:p w:rsidR="0030028C" w:rsidRPr="00A11900" w:rsidRDefault="0030028C" w:rsidP="0030028C">
      <w:pPr>
        <w:rPr>
          <w:lang w:val="pl-PL"/>
        </w:rPr>
      </w:pPr>
    </w:p>
    <w:p w:rsidR="00271817" w:rsidRPr="0030028C" w:rsidRDefault="00271817">
      <w:pPr>
        <w:rPr>
          <w:lang w:val="pl-PL"/>
        </w:rPr>
      </w:pPr>
    </w:p>
    <w:sectPr w:rsidR="00271817" w:rsidRPr="00300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568" w:left="709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DC" w:rsidRDefault="007536DC">
      <w:r>
        <w:separator/>
      </w:r>
    </w:p>
  </w:endnote>
  <w:endnote w:type="continuationSeparator" w:id="0">
    <w:p w:rsidR="007536DC" w:rsidRDefault="0075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00" w:rsidRDefault="00F041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00" w:rsidRDefault="00F041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00" w:rsidRDefault="00F041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DC" w:rsidRDefault="007536DC">
      <w:r>
        <w:separator/>
      </w:r>
    </w:p>
  </w:footnote>
  <w:footnote w:type="continuationSeparator" w:id="0">
    <w:p w:rsidR="007536DC" w:rsidRDefault="0075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00" w:rsidRDefault="00F041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00" w:rsidRDefault="00F041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00" w:rsidRDefault="00F041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6EDF"/>
    <w:multiLevelType w:val="hybridMultilevel"/>
    <w:tmpl w:val="B6101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8C"/>
    <w:rsid w:val="00271817"/>
    <w:rsid w:val="0030028C"/>
    <w:rsid w:val="004F3C58"/>
    <w:rsid w:val="007536DC"/>
    <w:rsid w:val="00E714A6"/>
    <w:rsid w:val="00F0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CAED5606-306B-B645-8B6B-4A876B90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28C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0028C"/>
    <w:pPr>
      <w:ind w:left="720"/>
    </w:pPr>
  </w:style>
  <w:style w:type="paragraph" w:customStyle="1" w:styleId="Standard">
    <w:name w:val="Standard"/>
    <w:rsid w:val="0030028C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2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3002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28C"/>
    <w:rPr>
      <w:rFonts w:ascii="Times New Roman" w:eastAsia="Times New Roman" w:hAnsi="Times New Roman" w:cs="Times New Roman"/>
      <w:sz w:val="22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002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28C"/>
    <w:rPr>
      <w:rFonts w:ascii="Times New Roman" w:eastAsia="Times New Roman" w:hAnsi="Times New Roman" w:cs="Times New Roman"/>
      <w:sz w:val="22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upjp2</cp:lastModifiedBy>
  <cp:revision>2</cp:revision>
  <dcterms:created xsi:type="dcterms:W3CDTF">2019-10-07T10:06:00Z</dcterms:created>
  <dcterms:modified xsi:type="dcterms:W3CDTF">2019-10-07T10:06:00Z</dcterms:modified>
</cp:coreProperties>
</file>