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1FCAC" w14:textId="77777777" w:rsidR="00772B54" w:rsidRDefault="00772B54" w:rsidP="00772B54">
      <w:pPr>
        <w:pStyle w:val="NormalnyWeb"/>
      </w:pPr>
      <w:r w:rsidRPr="00772B54">
        <w:rPr>
          <w:b/>
        </w:rPr>
        <w:t>Ocena śródokresowa</w:t>
      </w:r>
      <w:r>
        <w:rPr>
          <w:b/>
        </w:rPr>
        <w:t xml:space="preserve"> </w:t>
      </w:r>
      <w:r w:rsidRPr="00772B54">
        <w:t>(zwana dalej „oceną”),</w:t>
      </w:r>
      <w:r>
        <w:t xml:space="preserve"> przeprowadzana w połowie podstawowego okresu kształcenia, ma na celu zarówno wsparcie doktoranta w jego dalszych działaniach naukowych, jak też zapewnienie, że prowadzone badania spełniają wymagane standardy naukowe i regulaminowe.</w:t>
      </w:r>
    </w:p>
    <w:p w14:paraId="09870211" w14:textId="03EBC417" w:rsidR="0028605F" w:rsidRPr="00EF2ABD" w:rsidRDefault="001070B1">
      <w:pPr>
        <w:rPr>
          <w:b/>
        </w:rPr>
      </w:pPr>
      <w:r w:rsidRPr="00EF2ABD">
        <w:rPr>
          <w:b/>
        </w:rPr>
        <w:t>Ocena śródokresowa 202</w:t>
      </w:r>
      <w:r w:rsidR="00E55944">
        <w:rPr>
          <w:b/>
        </w:rPr>
        <w:t>5</w:t>
      </w:r>
      <w:r w:rsidRPr="00EF2ABD">
        <w:rPr>
          <w:b/>
        </w:rPr>
        <w:t>/2</w:t>
      </w:r>
      <w:r w:rsidR="00E55944">
        <w:rPr>
          <w:b/>
        </w:rPr>
        <w:t>6</w:t>
      </w:r>
      <w:r w:rsidRPr="00EF2ABD">
        <w:rPr>
          <w:b/>
        </w:rPr>
        <w:t xml:space="preserve">, cykl </w:t>
      </w:r>
      <w:r w:rsidR="003B2A5E">
        <w:rPr>
          <w:b/>
        </w:rPr>
        <w:t>6</w:t>
      </w:r>
      <w:r w:rsidRPr="00EF2ABD">
        <w:rPr>
          <w:b/>
        </w:rPr>
        <w:t>-semestralny</w:t>
      </w:r>
      <w:r w:rsidR="00E55944">
        <w:rPr>
          <w:b/>
        </w:rPr>
        <w:t xml:space="preserve">, </w:t>
      </w:r>
      <w:r w:rsidR="003B2A5E">
        <w:rPr>
          <w:b/>
        </w:rPr>
        <w:t>Instrumentalistyka, Kompozycja</w:t>
      </w:r>
    </w:p>
    <w:p w14:paraId="1B6706C4" w14:textId="29F36C5C" w:rsidR="001070B1" w:rsidRDefault="001070B1" w:rsidP="001070B1">
      <w:pPr>
        <w:pStyle w:val="Akapitzlist"/>
        <w:numPr>
          <w:ilvl w:val="0"/>
          <w:numId w:val="1"/>
        </w:numPr>
      </w:pPr>
      <w:r w:rsidRPr="00DE4B74">
        <w:rPr>
          <w:b/>
        </w:rPr>
        <w:t>Termin</w:t>
      </w:r>
      <w:r>
        <w:t xml:space="preserve">: </w:t>
      </w:r>
      <w:r w:rsidR="00D3028B" w:rsidRPr="00424F04">
        <w:rPr>
          <w:b/>
        </w:rPr>
        <w:t>29</w:t>
      </w:r>
      <w:r w:rsidR="00F274FE" w:rsidRPr="00424F04">
        <w:rPr>
          <w:b/>
        </w:rPr>
        <w:t>.</w:t>
      </w:r>
      <w:r w:rsidR="003B2A5E" w:rsidRPr="00424F04">
        <w:rPr>
          <w:b/>
        </w:rPr>
        <w:t>0</w:t>
      </w:r>
      <w:r w:rsidR="00D3028B" w:rsidRPr="00424F04">
        <w:rPr>
          <w:b/>
        </w:rPr>
        <w:t>5</w:t>
      </w:r>
      <w:r w:rsidR="00F274FE" w:rsidRPr="00424F04">
        <w:rPr>
          <w:b/>
        </w:rPr>
        <w:t>.202</w:t>
      </w:r>
      <w:r w:rsidR="003B2A5E" w:rsidRPr="00424F04">
        <w:rPr>
          <w:b/>
        </w:rPr>
        <w:t>6</w:t>
      </w:r>
      <w:r w:rsidR="00F274FE" w:rsidRPr="00424F04">
        <w:rPr>
          <w:b/>
        </w:rPr>
        <w:t xml:space="preserve"> r.</w:t>
      </w:r>
      <w:r w:rsidR="00E55944" w:rsidRPr="00424F04">
        <w:rPr>
          <w:b/>
        </w:rPr>
        <w:t xml:space="preserve">, godz. </w:t>
      </w:r>
      <w:r w:rsidR="00D3028B" w:rsidRPr="00424F04">
        <w:rPr>
          <w:b/>
        </w:rPr>
        <w:t>09</w:t>
      </w:r>
      <w:r w:rsidR="00E55944" w:rsidRPr="00424F04">
        <w:rPr>
          <w:b/>
        </w:rPr>
        <w:t>:00</w:t>
      </w:r>
      <w:r w:rsidR="002B342A">
        <w:t xml:space="preserve">, Sala Senatu im. prof. Mieczysława Tomaszewskiego </w:t>
      </w:r>
    </w:p>
    <w:p w14:paraId="5A7B56B5" w14:textId="0EAD07D4" w:rsidR="00A72D21" w:rsidRDefault="001070B1" w:rsidP="001070B1">
      <w:pPr>
        <w:pStyle w:val="Akapitzlist"/>
        <w:numPr>
          <w:ilvl w:val="0"/>
          <w:numId w:val="1"/>
        </w:numPr>
      </w:pPr>
      <w:r w:rsidRPr="00DE4B74">
        <w:rPr>
          <w:b/>
        </w:rPr>
        <w:t>Komisja</w:t>
      </w:r>
      <w:r w:rsidR="003B2A5E">
        <w:rPr>
          <w:b/>
        </w:rPr>
        <w:t xml:space="preserve"> I</w:t>
      </w:r>
      <w:r w:rsidR="00A72D21">
        <w:t xml:space="preserve"> oceny śródokresowej (zwana dalej „komisją”)</w:t>
      </w:r>
      <w:r w:rsidR="003B2A5E">
        <w:t>, z wyłączeniem doktoranta mgr. Jakuba Kapały (Instrumentalistyka</w:t>
      </w:r>
      <w:r w:rsidR="00121A46">
        <w:t>, organy</w:t>
      </w:r>
      <w:r w:rsidR="003B2A5E">
        <w:t>)</w:t>
      </w:r>
      <w:r>
        <w:t xml:space="preserve">: </w:t>
      </w:r>
    </w:p>
    <w:p w14:paraId="48BA3EDC" w14:textId="0D3E3767" w:rsidR="00DE4B74" w:rsidRDefault="003B2A5E" w:rsidP="00344C48">
      <w:pPr>
        <w:pStyle w:val="Akapitzlist"/>
        <w:numPr>
          <w:ilvl w:val="0"/>
          <w:numId w:val="3"/>
        </w:numPr>
        <w:spacing w:after="0" w:line="240" w:lineRule="auto"/>
        <w:ind w:left="1418" w:hanging="284"/>
      </w:pPr>
      <w:r>
        <w:t>prof. dr hab. Dariusz Bąkowski-</w:t>
      </w:r>
      <w:proofErr w:type="spellStart"/>
      <w:r>
        <w:t>Kois</w:t>
      </w:r>
      <w:proofErr w:type="spellEnd"/>
      <w:r w:rsidR="00C54654">
        <w:t xml:space="preserve"> (przewodnicząc</w:t>
      </w:r>
      <w:r>
        <w:t>y</w:t>
      </w:r>
      <w:r w:rsidR="00F274FE">
        <w:t>)</w:t>
      </w:r>
    </w:p>
    <w:p w14:paraId="2C0A6759" w14:textId="73ABDA21" w:rsidR="00737021" w:rsidRDefault="00F274FE" w:rsidP="00344C48">
      <w:pPr>
        <w:pStyle w:val="Akapitzlist"/>
        <w:numPr>
          <w:ilvl w:val="0"/>
          <w:numId w:val="3"/>
        </w:numPr>
        <w:spacing w:after="0" w:line="240" w:lineRule="auto"/>
        <w:ind w:left="1418" w:hanging="284"/>
      </w:pPr>
      <w:r>
        <w:t xml:space="preserve">dr hab. </w:t>
      </w:r>
      <w:r w:rsidR="003B2A5E">
        <w:t>Wojciech Ziemowit Zych</w:t>
      </w:r>
      <w:r w:rsidR="001070B1">
        <w:t>,</w:t>
      </w:r>
      <w:r w:rsidR="003B2A5E">
        <w:t xml:space="preserve"> prof</w:t>
      </w:r>
      <w:r w:rsidR="00424F04">
        <w:t>.</w:t>
      </w:r>
      <w:bookmarkStart w:id="0" w:name="_GoBack"/>
      <w:bookmarkEnd w:id="0"/>
      <w:r w:rsidR="001070B1">
        <w:t xml:space="preserve"> AMKP</w:t>
      </w:r>
    </w:p>
    <w:p w14:paraId="262B8A9D" w14:textId="0892C136" w:rsidR="004422B3" w:rsidRDefault="001070B1" w:rsidP="00344C48">
      <w:pPr>
        <w:pStyle w:val="Akapitzlist"/>
        <w:numPr>
          <w:ilvl w:val="0"/>
          <w:numId w:val="3"/>
        </w:numPr>
        <w:spacing w:after="0" w:line="240" w:lineRule="auto"/>
        <w:ind w:left="1418" w:hanging="284"/>
      </w:pPr>
      <w:r>
        <w:t xml:space="preserve">dr hab. Tomasz Kienik, </w:t>
      </w:r>
      <w:r w:rsidR="0079307A">
        <w:t xml:space="preserve">prof. </w:t>
      </w:r>
      <w:r>
        <w:t>AMKL (Wrocław</w:t>
      </w:r>
      <w:r w:rsidR="00737021">
        <w:t>)</w:t>
      </w:r>
    </w:p>
    <w:p w14:paraId="010AF6C8" w14:textId="7D4E451D" w:rsidR="003B2A5E" w:rsidRDefault="003B2A5E" w:rsidP="00344C48">
      <w:pPr>
        <w:spacing w:after="0" w:line="240" w:lineRule="auto"/>
      </w:pPr>
      <w:r>
        <w:t xml:space="preserve">              </w:t>
      </w:r>
      <w:r w:rsidRPr="005219DE">
        <w:rPr>
          <w:b/>
        </w:rPr>
        <w:t>Komisja II</w:t>
      </w:r>
      <w:r>
        <w:t xml:space="preserve"> d</w:t>
      </w:r>
      <w:r w:rsidR="00121A46">
        <w:t>o oceny</w:t>
      </w:r>
      <w:r>
        <w:t xml:space="preserve"> doktoranta mgr. Jakuba Kapały</w:t>
      </w:r>
      <w:r w:rsidR="007F4857">
        <w:t xml:space="preserve"> (</w:t>
      </w:r>
      <w:r>
        <w:t>Instrumentalistyka</w:t>
      </w:r>
      <w:r w:rsidR="00121A46">
        <w:t>, organy</w:t>
      </w:r>
      <w:r>
        <w:t>)</w:t>
      </w:r>
    </w:p>
    <w:p w14:paraId="5DFCCA55" w14:textId="632413C7" w:rsidR="007F4857" w:rsidRDefault="008C19D1" w:rsidP="00344C48">
      <w:pPr>
        <w:pStyle w:val="Akapitzlist"/>
        <w:numPr>
          <w:ilvl w:val="0"/>
          <w:numId w:val="6"/>
        </w:numPr>
        <w:spacing w:after="0" w:line="240" w:lineRule="auto"/>
        <w:ind w:left="1418" w:hanging="284"/>
      </w:pPr>
      <w:r>
        <w:t>prof. dr</w:t>
      </w:r>
      <w:r w:rsidR="003B2A5E">
        <w:t xml:space="preserve"> hab.</w:t>
      </w:r>
      <w:r>
        <w:t xml:space="preserve"> Marek Szlezer</w:t>
      </w:r>
      <w:r w:rsidR="003B2A5E">
        <w:t xml:space="preserve">  (przewodniczący</w:t>
      </w:r>
      <w:r w:rsidR="007F4857">
        <w:t>)</w:t>
      </w:r>
    </w:p>
    <w:p w14:paraId="70DEFF3E" w14:textId="77777777" w:rsidR="007F4857" w:rsidRDefault="003B2A5E" w:rsidP="00344C48">
      <w:pPr>
        <w:pStyle w:val="Akapitzlist"/>
        <w:numPr>
          <w:ilvl w:val="0"/>
          <w:numId w:val="6"/>
        </w:numPr>
        <w:spacing w:after="0" w:line="240" w:lineRule="auto"/>
        <w:ind w:left="1418" w:hanging="284"/>
      </w:pPr>
      <w:r>
        <w:t>dr hab. Wojciech Ziemowit Zych, prof. AMKP</w:t>
      </w:r>
    </w:p>
    <w:p w14:paraId="1E62A09F" w14:textId="43FDB575" w:rsidR="003B2A5E" w:rsidRDefault="003B2A5E" w:rsidP="00344C48">
      <w:pPr>
        <w:pStyle w:val="Akapitzlist"/>
        <w:numPr>
          <w:ilvl w:val="0"/>
          <w:numId w:val="6"/>
        </w:numPr>
        <w:spacing w:after="0" w:line="240" w:lineRule="auto"/>
        <w:ind w:left="1418" w:hanging="284"/>
      </w:pPr>
      <w:r>
        <w:t>dr hab. Tomasz Kienik, prof. AMKL (Wr</w:t>
      </w:r>
      <w:r w:rsidR="00297FE9">
        <w:t>o</w:t>
      </w:r>
      <w:r>
        <w:t>cław)</w:t>
      </w:r>
    </w:p>
    <w:p w14:paraId="77271B06" w14:textId="77777777" w:rsidR="00344C48" w:rsidRDefault="00344C48" w:rsidP="00344C48">
      <w:pPr>
        <w:pStyle w:val="Akapitzlist"/>
        <w:numPr>
          <w:ilvl w:val="0"/>
          <w:numId w:val="6"/>
        </w:numPr>
        <w:spacing w:after="0" w:line="240" w:lineRule="auto"/>
        <w:ind w:left="1418" w:hanging="284"/>
      </w:pPr>
    </w:p>
    <w:p w14:paraId="6EAB7495" w14:textId="5B35148F" w:rsidR="001070B1" w:rsidRPr="004422B3" w:rsidRDefault="001070B1" w:rsidP="00344C48">
      <w:pPr>
        <w:spacing w:after="0" w:line="240" w:lineRule="auto"/>
      </w:pPr>
      <w:r w:rsidRPr="00FB504C">
        <w:rPr>
          <w:b/>
        </w:rPr>
        <w:t>Harmonogram</w:t>
      </w:r>
      <w:r w:rsidR="003D31AA" w:rsidRPr="00FB504C">
        <w:rPr>
          <w:b/>
        </w:rPr>
        <w:t xml:space="preserve"> i </w:t>
      </w:r>
      <w:r w:rsidR="00E420D5" w:rsidRPr="00FB504C">
        <w:rPr>
          <w:b/>
        </w:rPr>
        <w:t>zakres</w:t>
      </w:r>
      <w:r w:rsidRPr="00FB504C">
        <w:rPr>
          <w:b/>
        </w:rPr>
        <w:t xml:space="preserve"> oceny śródokresowej:</w:t>
      </w:r>
    </w:p>
    <w:p w14:paraId="42A466A6" w14:textId="79C4E248" w:rsidR="004422B3" w:rsidRDefault="00094488" w:rsidP="00344C48">
      <w:pPr>
        <w:pStyle w:val="Akapitzlist"/>
        <w:numPr>
          <w:ilvl w:val="0"/>
          <w:numId w:val="2"/>
        </w:numPr>
        <w:spacing w:after="0" w:line="240" w:lineRule="auto"/>
        <w:ind w:left="426" w:hanging="426"/>
      </w:pPr>
      <w:r>
        <w:rPr>
          <w:b/>
        </w:rPr>
        <w:t xml:space="preserve">do dnia </w:t>
      </w:r>
      <w:r w:rsidR="001705EF" w:rsidRPr="004422B3">
        <w:rPr>
          <w:b/>
        </w:rPr>
        <w:t>1</w:t>
      </w:r>
      <w:r w:rsidR="003B2A5E">
        <w:rPr>
          <w:b/>
        </w:rPr>
        <w:t>1</w:t>
      </w:r>
      <w:r w:rsidR="001705EF" w:rsidRPr="004422B3">
        <w:rPr>
          <w:b/>
        </w:rPr>
        <w:t>.</w:t>
      </w:r>
      <w:r w:rsidR="003B2A5E">
        <w:rPr>
          <w:b/>
        </w:rPr>
        <w:t>05</w:t>
      </w:r>
      <w:r w:rsidR="001705EF" w:rsidRPr="004422B3">
        <w:rPr>
          <w:b/>
        </w:rPr>
        <w:t>.202</w:t>
      </w:r>
      <w:r w:rsidR="003B2A5E">
        <w:rPr>
          <w:b/>
        </w:rPr>
        <w:t>6</w:t>
      </w:r>
      <w:r w:rsidR="001705EF">
        <w:t xml:space="preserve">, </w:t>
      </w:r>
      <w:r w:rsidR="001070B1">
        <w:t>złożenie przez doktora</w:t>
      </w:r>
      <w:r w:rsidR="00F274FE">
        <w:t>nt</w:t>
      </w:r>
      <w:r w:rsidR="003B2A5E">
        <w:t>ów</w:t>
      </w:r>
      <w:r w:rsidR="001070B1">
        <w:t xml:space="preserve"> do dyrektora SD</w:t>
      </w:r>
      <w:r w:rsidR="00EF2ABD">
        <w:t xml:space="preserve"> </w:t>
      </w:r>
      <w:r w:rsidR="000759D9">
        <w:t>w wersji papierowej i elektronicznej</w:t>
      </w:r>
      <w:r w:rsidR="001070B1">
        <w:t xml:space="preserve"> sprawozda</w:t>
      </w:r>
      <w:r w:rsidR="00297FE9">
        <w:t>ń</w:t>
      </w:r>
      <w:r w:rsidR="001070B1">
        <w:t xml:space="preserve"> z realizacji IPB oraz przygotowania rozpraw doktorski</w:t>
      </w:r>
      <w:r w:rsidR="00297FE9">
        <w:t>ch</w:t>
      </w:r>
      <w:r w:rsidR="001070B1">
        <w:t xml:space="preserve"> </w:t>
      </w:r>
      <w:r w:rsidR="00132075">
        <w:t>wraz z</w:t>
      </w:r>
      <w:r w:rsidR="00C54654">
        <w:t xml:space="preserve"> dołączon</w:t>
      </w:r>
      <w:r w:rsidR="00297FE9">
        <w:t>ymi</w:t>
      </w:r>
      <w:r w:rsidR="00132075">
        <w:t xml:space="preserve"> pisemn</w:t>
      </w:r>
      <w:r w:rsidR="00297FE9">
        <w:t>ymi</w:t>
      </w:r>
      <w:r w:rsidR="00132075">
        <w:t xml:space="preserve"> opini</w:t>
      </w:r>
      <w:r w:rsidR="00297FE9">
        <w:t>ami</w:t>
      </w:r>
      <w:r w:rsidR="00132075">
        <w:t xml:space="preserve"> promotor</w:t>
      </w:r>
      <w:r w:rsidR="00297FE9">
        <w:t>ów</w:t>
      </w:r>
      <w:r w:rsidR="00132075">
        <w:t xml:space="preserve"> i promotor</w:t>
      </w:r>
      <w:r w:rsidR="00297FE9">
        <w:t>ów</w:t>
      </w:r>
      <w:r w:rsidR="00132075">
        <w:t xml:space="preserve"> pomocnicz</w:t>
      </w:r>
      <w:r w:rsidR="00297FE9">
        <w:t>ych</w:t>
      </w:r>
      <w:r w:rsidR="00132075">
        <w:t xml:space="preserve"> (jeśli zosta</w:t>
      </w:r>
      <w:r w:rsidR="00297FE9">
        <w:t>li</w:t>
      </w:r>
      <w:r w:rsidR="00132075">
        <w:t xml:space="preserve"> </w:t>
      </w:r>
      <w:r w:rsidR="00A21A6B">
        <w:t>powołan</w:t>
      </w:r>
      <w:r w:rsidR="00297FE9">
        <w:t>i</w:t>
      </w:r>
      <w:r w:rsidR="001705EF">
        <w:t>)</w:t>
      </w:r>
      <w:r w:rsidR="00C54654">
        <w:t>. Sprawozdani</w:t>
      </w:r>
      <w:r w:rsidR="00297FE9">
        <w:t>a</w:t>
      </w:r>
      <w:r w:rsidR="00C54654">
        <w:t xml:space="preserve"> oraz opini</w:t>
      </w:r>
      <w:r w:rsidR="00297FE9">
        <w:t>e</w:t>
      </w:r>
      <w:r w:rsidR="00C54654">
        <w:t xml:space="preserve"> musz</w:t>
      </w:r>
      <w:r w:rsidR="003C236B">
        <w:t>ą</w:t>
      </w:r>
      <w:r w:rsidR="00C54654">
        <w:t xml:space="preserve"> uwzględniać</w:t>
      </w:r>
      <w:r w:rsidR="003C236B">
        <w:t xml:space="preserve"> bieżące etapy</w:t>
      </w:r>
      <w:r w:rsidR="00C54654">
        <w:t xml:space="preserve"> realizację IPB</w:t>
      </w:r>
      <w:r w:rsidR="000033B1">
        <w:t xml:space="preserve"> w zakresach określonych uprzednio podczas </w:t>
      </w:r>
      <w:r w:rsidR="00297FE9">
        <w:t>ich</w:t>
      </w:r>
      <w:r w:rsidR="000033B1">
        <w:t xml:space="preserve"> zatwierdzenia, a także</w:t>
      </w:r>
      <w:r w:rsidR="00C54654">
        <w:t xml:space="preserve"> </w:t>
      </w:r>
      <w:r w:rsidR="00EF2ABD">
        <w:t xml:space="preserve">stopień zaawansowania w </w:t>
      </w:r>
      <w:r w:rsidR="00C54654">
        <w:t>przygotowani</w:t>
      </w:r>
      <w:r w:rsidR="00EF2ABD">
        <w:t xml:space="preserve">u </w:t>
      </w:r>
      <w:r w:rsidR="00C54654">
        <w:t>rozpraw doktorski</w:t>
      </w:r>
      <w:r w:rsidR="00297FE9">
        <w:t>ch</w:t>
      </w:r>
      <w:r w:rsidR="00C54654">
        <w:t xml:space="preserve"> w odniesieniu do regulaminowych terminów obowiązujących doktorant</w:t>
      </w:r>
      <w:r w:rsidR="00297FE9">
        <w:t>ów</w:t>
      </w:r>
      <w:r w:rsidR="000D570F">
        <w:t>. W</w:t>
      </w:r>
      <w:r w:rsidR="00C54654">
        <w:t xml:space="preserve"> przypadku niezgodności </w:t>
      </w:r>
      <w:r w:rsidR="000033B1">
        <w:t>takowych</w:t>
      </w:r>
      <w:r w:rsidR="00C54654">
        <w:t xml:space="preserve"> należy podać ich przyczyny oraz perspektywy realizacji</w:t>
      </w:r>
      <w:r w:rsidR="00EF2ABD">
        <w:t xml:space="preserve"> wraz z</w:t>
      </w:r>
      <w:r w:rsidR="000D570F">
        <w:t xml:space="preserve"> aktualnymi</w:t>
      </w:r>
      <w:r w:rsidR="00EF2ABD">
        <w:t xml:space="preserve"> terminami</w:t>
      </w:r>
      <w:r w:rsidR="000D570F">
        <w:t>, które na tym etapie nie mogą przekraczać deklarowan</w:t>
      </w:r>
      <w:r w:rsidR="00297FE9">
        <w:t>ych</w:t>
      </w:r>
      <w:r w:rsidR="000D570F">
        <w:t xml:space="preserve"> termin</w:t>
      </w:r>
      <w:r w:rsidR="00297FE9">
        <w:t>ów</w:t>
      </w:r>
      <w:r w:rsidR="000D570F">
        <w:t xml:space="preserve"> złożenia rozpraw doktorski</w:t>
      </w:r>
      <w:r w:rsidR="00297FE9">
        <w:t>ch</w:t>
      </w:r>
      <w:r w:rsidR="00C54654">
        <w:t>.</w:t>
      </w:r>
      <w:r w:rsidR="00F274FE">
        <w:t xml:space="preserve"> Należy dołączyć część napisane</w:t>
      </w:r>
      <w:r w:rsidR="00E55944">
        <w:t>j</w:t>
      </w:r>
      <w:r w:rsidR="00F274FE">
        <w:t xml:space="preserve"> dotychczas rozprawy doktorskiej</w:t>
      </w:r>
      <w:r w:rsidR="003B2A5E">
        <w:t xml:space="preserve"> i zrealizowanego dzieła artystycznego</w:t>
      </w:r>
      <w:r w:rsidR="00F274FE">
        <w:t>.</w:t>
      </w:r>
      <w:r w:rsidR="00C54654">
        <w:t xml:space="preserve"> </w:t>
      </w:r>
      <w:r w:rsidR="001705EF">
        <w:t>D</w:t>
      </w:r>
      <w:r w:rsidR="00743F6C">
        <w:t>oktoran</w:t>
      </w:r>
      <w:r w:rsidR="003B2A5E">
        <w:t>ci</w:t>
      </w:r>
      <w:r w:rsidR="00743F6C">
        <w:t xml:space="preserve"> mo</w:t>
      </w:r>
      <w:r w:rsidR="003B2A5E">
        <w:t>gą</w:t>
      </w:r>
      <w:r w:rsidR="00743F6C">
        <w:t xml:space="preserve"> </w:t>
      </w:r>
      <w:r w:rsidR="001705EF">
        <w:t>przedstawić</w:t>
      </w:r>
      <w:r w:rsidR="00743F6C">
        <w:t xml:space="preserve"> także</w:t>
      </w:r>
      <w:r w:rsidR="00132075">
        <w:t xml:space="preserve"> inn</w:t>
      </w:r>
      <w:r w:rsidR="00743F6C">
        <w:t>e</w:t>
      </w:r>
      <w:r w:rsidR="00132075">
        <w:t xml:space="preserve"> dokument</w:t>
      </w:r>
      <w:r w:rsidR="00743F6C">
        <w:t>y</w:t>
      </w:r>
      <w:r w:rsidR="00132075">
        <w:t>,</w:t>
      </w:r>
      <w:r w:rsidR="00743F6C">
        <w:t xml:space="preserve"> mające</w:t>
      </w:r>
      <w:r w:rsidR="00132075">
        <w:t xml:space="preserve"> znaczenie podczas oceny</w:t>
      </w:r>
      <w:r w:rsidR="00A21A6B">
        <w:t>, wg. uznania</w:t>
      </w:r>
      <w:r w:rsidR="00EF2ABD">
        <w:t xml:space="preserve"> </w:t>
      </w:r>
      <w:r w:rsidR="00630C0F">
        <w:t>własnego</w:t>
      </w:r>
      <w:r w:rsidR="00EF2ABD">
        <w:t xml:space="preserve"> </w:t>
      </w:r>
      <w:r w:rsidR="00630C0F">
        <w:t>lub</w:t>
      </w:r>
      <w:r w:rsidR="00EF2ABD">
        <w:t xml:space="preserve"> promotora/promotorów</w:t>
      </w:r>
    </w:p>
    <w:p w14:paraId="3802C526" w14:textId="0D3AA87D" w:rsidR="004422B3" w:rsidRDefault="001705EF" w:rsidP="004E62D8">
      <w:pPr>
        <w:pStyle w:val="Akapitzlist"/>
        <w:numPr>
          <w:ilvl w:val="0"/>
          <w:numId w:val="2"/>
        </w:numPr>
        <w:ind w:left="426" w:hanging="426"/>
      </w:pPr>
      <w:r w:rsidRPr="004422B3">
        <w:rPr>
          <w:b/>
        </w:rPr>
        <w:t>1</w:t>
      </w:r>
      <w:r w:rsidR="00F274FE">
        <w:rPr>
          <w:b/>
        </w:rPr>
        <w:t>4</w:t>
      </w:r>
      <w:r w:rsidRPr="004422B3">
        <w:rPr>
          <w:b/>
        </w:rPr>
        <w:t>-</w:t>
      </w:r>
      <w:r w:rsidR="003B2A5E">
        <w:rPr>
          <w:b/>
        </w:rPr>
        <w:t>15</w:t>
      </w:r>
      <w:r w:rsidRPr="004422B3">
        <w:rPr>
          <w:b/>
        </w:rPr>
        <w:t>.</w:t>
      </w:r>
      <w:r w:rsidR="003B2A5E">
        <w:rPr>
          <w:b/>
        </w:rPr>
        <w:t>05</w:t>
      </w:r>
      <w:r w:rsidRPr="004422B3">
        <w:rPr>
          <w:b/>
        </w:rPr>
        <w:t>. 202</w:t>
      </w:r>
      <w:r w:rsidR="003B2A5E">
        <w:rPr>
          <w:b/>
        </w:rPr>
        <w:t>6</w:t>
      </w:r>
      <w:r>
        <w:t xml:space="preserve">, </w:t>
      </w:r>
      <w:r w:rsidR="00132075">
        <w:t xml:space="preserve">wysłanie do członków komisji przez Biuro SD w wersji elektronicznej pełnej dokumentacji </w:t>
      </w:r>
      <w:r w:rsidR="000D570F">
        <w:t xml:space="preserve">złożonej przez </w:t>
      </w:r>
      <w:r w:rsidR="00132075">
        <w:t>doktoran</w:t>
      </w:r>
      <w:r w:rsidR="003B2A5E">
        <w:t>tów</w:t>
      </w:r>
      <w:r w:rsidR="00132075">
        <w:t xml:space="preserve"> podlegając</w:t>
      </w:r>
      <w:r w:rsidR="003B2A5E">
        <w:t>ych</w:t>
      </w:r>
      <w:r w:rsidR="00132075">
        <w:t xml:space="preserve"> ocenie</w:t>
      </w:r>
      <w:r w:rsidR="003B2A5E">
        <w:t xml:space="preserve"> (wraz z IPB)</w:t>
      </w:r>
      <w:r w:rsidR="00A21A6B">
        <w:t>. Każdy z członków komisji może wnieść do dyrektora SD o udostępnienie innych dokumentów mających związek z oceną</w:t>
      </w:r>
      <w:r w:rsidR="003C236B">
        <w:t>, d</w:t>
      </w:r>
      <w:r w:rsidR="00A4326F">
        <w:t>o</w:t>
      </w:r>
      <w:r w:rsidR="003C236B">
        <w:t xml:space="preserve"> dnia stacjonarnego posiedzenia komisji</w:t>
      </w:r>
      <w:r w:rsidR="00A21A6B">
        <w:t>.</w:t>
      </w:r>
    </w:p>
    <w:p w14:paraId="5D520A49" w14:textId="33564034" w:rsidR="00737021" w:rsidRDefault="00D3028B" w:rsidP="004E62D8">
      <w:pPr>
        <w:pStyle w:val="Akapitzlist"/>
        <w:numPr>
          <w:ilvl w:val="0"/>
          <w:numId w:val="2"/>
        </w:numPr>
        <w:ind w:left="426" w:hanging="426"/>
      </w:pPr>
      <w:r>
        <w:rPr>
          <w:b/>
        </w:rPr>
        <w:t>29</w:t>
      </w:r>
      <w:r w:rsidR="001705EF" w:rsidRPr="004422B3">
        <w:rPr>
          <w:b/>
        </w:rPr>
        <w:t>.</w:t>
      </w:r>
      <w:r w:rsidR="003B2A5E">
        <w:rPr>
          <w:b/>
        </w:rPr>
        <w:t>0</w:t>
      </w:r>
      <w:r>
        <w:rPr>
          <w:b/>
        </w:rPr>
        <w:t>5</w:t>
      </w:r>
      <w:r w:rsidR="001705EF" w:rsidRPr="004422B3">
        <w:rPr>
          <w:b/>
        </w:rPr>
        <w:t xml:space="preserve"> 202</w:t>
      </w:r>
      <w:r w:rsidR="003B2A5E">
        <w:rPr>
          <w:b/>
        </w:rPr>
        <w:t>6</w:t>
      </w:r>
      <w:r w:rsidR="00676EA2">
        <w:t>,</w:t>
      </w:r>
      <w:r w:rsidR="00132075">
        <w:t xml:space="preserve"> </w:t>
      </w:r>
      <w:r w:rsidR="009E7FE3" w:rsidRPr="009E7FE3">
        <w:rPr>
          <w:b/>
        </w:rPr>
        <w:t xml:space="preserve">godz. </w:t>
      </w:r>
      <w:r>
        <w:rPr>
          <w:b/>
        </w:rPr>
        <w:t>09</w:t>
      </w:r>
      <w:r w:rsidR="007D4CEE">
        <w:rPr>
          <w:b/>
        </w:rPr>
        <w:t>:00</w:t>
      </w:r>
      <w:r w:rsidR="009E7FE3">
        <w:t xml:space="preserve">, </w:t>
      </w:r>
      <w:r w:rsidR="00132075">
        <w:t>stacjonarne posiedzenie komisji w siedzibie AMKP</w:t>
      </w:r>
      <w:r w:rsidR="00C54654">
        <w:t xml:space="preserve">: </w:t>
      </w:r>
    </w:p>
    <w:p w14:paraId="5B32D987" w14:textId="77777777" w:rsidR="00736A60" w:rsidRDefault="00A21A6B" w:rsidP="00736A60">
      <w:pPr>
        <w:pStyle w:val="Akapitzlist"/>
        <w:numPr>
          <w:ilvl w:val="0"/>
          <w:numId w:val="7"/>
        </w:numPr>
      </w:pPr>
      <w:r>
        <w:t>dyskusja członków komisji na podstawie</w:t>
      </w:r>
      <w:r w:rsidR="00186EE7">
        <w:t xml:space="preserve"> dokumentów</w:t>
      </w:r>
      <w:r>
        <w:t xml:space="preserve"> </w:t>
      </w:r>
      <w:r w:rsidR="00C54654">
        <w:t>otrzymanych</w:t>
      </w:r>
      <w:r w:rsidR="00EF2ABD">
        <w:t xml:space="preserve"> uprzedni</w:t>
      </w:r>
      <w:r w:rsidR="000D570F">
        <w:t>o</w:t>
      </w:r>
      <w:r w:rsidR="00EF2ABD">
        <w:t xml:space="preserve"> drog</w:t>
      </w:r>
      <w:r w:rsidR="000D570F">
        <w:t>ą</w:t>
      </w:r>
      <w:r w:rsidR="00EF2ABD">
        <w:t xml:space="preserve"> elektroniczną</w:t>
      </w:r>
      <w:r>
        <w:t xml:space="preserve">, </w:t>
      </w:r>
    </w:p>
    <w:p w14:paraId="263AFA56" w14:textId="77777777" w:rsidR="00736A60" w:rsidRDefault="00C54654" w:rsidP="00736A60">
      <w:pPr>
        <w:pStyle w:val="Akapitzlist"/>
        <w:numPr>
          <w:ilvl w:val="0"/>
          <w:numId w:val="7"/>
        </w:numPr>
      </w:pPr>
      <w:r>
        <w:t xml:space="preserve"> </w:t>
      </w:r>
      <w:r w:rsidR="00A21A6B">
        <w:t>rozmow</w:t>
      </w:r>
      <w:r w:rsidR="00F274FE">
        <w:t xml:space="preserve">a </w:t>
      </w:r>
      <w:r w:rsidR="00A21A6B">
        <w:t>weryfikacyjn</w:t>
      </w:r>
      <w:r w:rsidR="00F274FE">
        <w:t>a</w:t>
      </w:r>
      <w:r w:rsidR="00F51054">
        <w:t xml:space="preserve"> oraz rekomendacyjn</w:t>
      </w:r>
      <w:r w:rsidR="00F274FE">
        <w:t>a</w:t>
      </w:r>
      <w:r w:rsidR="000D570F">
        <w:t xml:space="preserve"> z doktorant</w:t>
      </w:r>
      <w:r w:rsidR="00297FE9">
        <w:t>ami</w:t>
      </w:r>
      <w:r w:rsidR="00F274FE">
        <w:t>,</w:t>
      </w:r>
      <w:r w:rsidR="00F51054">
        <w:t xml:space="preserve"> co do</w:t>
      </w:r>
      <w:r w:rsidR="000033B1">
        <w:t xml:space="preserve"> aktualnego przebiegu i</w:t>
      </w:r>
      <w:r w:rsidR="00F51054">
        <w:t xml:space="preserve"> dalszej realizacji IPB</w:t>
      </w:r>
      <w:r w:rsidR="00A21A6B">
        <w:t xml:space="preserve">, </w:t>
      </w:r>
    </w:p>
    <w:p w14:paraId="3E3FFAA7" w14:textId="08E9CB3E" w:rsidR="00736A60" w:rsidRDefault="00E55944" w:rsidP="00736A60">
      <w:pPr>
        <w:pStyle w:val="Akapitzlist"/>
        <w:numPr>
          <w:ilvl w:val="0"/>
          <w:numId w:val="7"/>
        </w:numPr>
      </w:pPr>
      <w:r>
        <w:t>r</w:t>
      </w:r>
      <w:r w:rsidR="00813125">
        <w:t>ozmow</w:t>
      </w:r>
      <w:r>
        <w:t>a</w:t>
      </w:r>
      <w:r w:rsidR="00813125">
        <w:t xml:space="preserve"> z promotor</w:t>
      </w:r>
      <w:r w:rsidR="002B342A">
        <w:t>em</w:t>
      </w:r>
      <w:r w:rsidR="00813125">
        <w:t>/</w:t>
      </w:r>
      <w:r w:rsidR="002B342A">
        <w:t>promotorami/</w:t>
      </w:r>
      <w:r w:rsidR="00813125">
        <w:t>promotor</w:t>
      </w:r>
      <w:r w:rsidR="002B342A">
        <w:t>em</w:t>
      </w:r>
      <w:r w:rsidR="00813125">
        <w:t xml:space="preserve"> pomocniczym,</w:t>
      </w:r>
    </w:p>
    <w:p w14:paraId="5E75D94E" w14:textId="77777777" w:rsidR="00736A60" w:rsidRDefault="000D570F" w:rsidP="00736A60">
      <w:pPr>
        <w:pStyle w:val="Akapitzlist"/>
        <w:numPr>
          <w:ilvl w:val="0"/>
          <w:numId w:val="7"/>
        </w:numPr>
      </w:pPr>
      <w:r>
        <w:t xml:space="preserve">dyskusja </w:t>
      </w:r>
      <w:r w:rsidR="003C236B">
        <w:t>podsumowująca</w:t>
      </w:r>
      <w:r w:rsidR="008F6B5B">
        <w:t xml:space="preserve"> pomiędzy członkami</w:t>
      </w:r>
      <w:r w:rsidR="00A21A6B">
        <w:t xml:space="preserve"> komisji, </w:t>
      </w:r>
    </w:p>
    <w:p w14:paraId="67DF5719" w14:textId="77777777" w:rsidR="00736A60" w:rsidRDefault="00A21A6B" w:rsidP="00736A60">
      <w:pPr>
        <w:pStyle w:val="Akapitzlist"/>
        <w:numPr>
          <w:ilvl w:val="0"/>
          <w:numId w:val="7"/>
        </w:numPr>
      </w:pPr>
      <w:r>
        <w:t>regulaminowe czynności końcowe</w:t>
      </w:r>
      <w:r w:rsidR="00E420D5">
        <w:t>,</w:t>
      </w:r>
      <w:r>
        <w:t xml:space="preserve"> </w:t>
      </w:r>
      <w:r w:rsidR="00B42A0A">
        <w:t>w tym przygotowanie</w:t>
      </w:r>
      <w:r w:rsidR="00297FE9">
        <w:t xml:space="preserve"> uchwał oraz</w:t>
      </w:r>
      <w:r w:rsidR="00B42A0A">
        <w:t xml:space="preserve"> protokoł</w:t>
      </w:r>
      <w:r w:rsidR="00E55944">
        <w:t>u</w:t>
      </w:r>
      <w:r w:rsidR="00B42A0A">
        <w:t xml:space="preserve"> </w:t>
      </w:r>
      <w:r w:rsidR="00E55944">
        <w:t>z posiedzenia wraz z wynikiem głosowania w trybie jawnym,</w:t>
      </w:r>
      <w:r w:rsidR="00B42A0A">
        <w:t xml:space="preserve"> z podpisami wszystkich członków komisji</w:t>
      </w:r>
    </w:p>
    <w:p w14:paraId="309D79C2" w14:textId="637E02AD" w:rsidR="00736A60" w:rsidRDefault="00A21A6B" w:rsidP="00736A60">
      <w:pPr>
        <w:pStyle w:val="Akapitzlist"/>
        <w:numPr>
          <w:ilvl w:val="0"/>
          <w:numId w:val="7"/>
        </w:numPr>
      </w:pPr>
      <w:r>
        <w:t>podanie wynik</w:t>
      </w:r>
      <w:r w:rsidR="00E55944">
        <w:t>u</w:t>
      </w:r>
      <w:r w:rsidR="00C54654">
        <w:t xml:space="preserve"> i uzasadnieni</w:t>
      </w:r>
      <w:r w:rsidR="00E420D5">
        <w:t>a</w:t>
      </w:r>
      <w:r>
        <w:t xml:space="preserve"> oceny</w:t>
      </w:r>
      <w:r w:rsidR="004202B9">
        <w:t xml:space="preserve"> do wiadomości doktorant</w:t>
      </w:r>
      <w:r w:rsidR="00297FE9">
        <w:t>ów</w:t>
      </w:r>
      <w:r w:rsidR="00CC7CBD">
        <w:t>, promotor</w:t>
      </w:r>
      <w:r w:rsidR="002B342A">
        <w:t>a</w:t>
      </w:r>
      <w:r w:rsidR="00CC7CBD">
        <w:t>/</w:t>
      </w:r>
      <w:r w:rsidR="002B342A">
        <w:t>promotorów/</w:t>
      </w:r>
      <w:r w:rsidR="00CC7CBD">
        <w:t>promotor</w:t>
      </w:r>
      <w:r w:rsidR="002B342A">
        <w:t>a</w:t>
      </w:r>
      <w:r w:rsidR="00CC7CBD">
        <w:t xml:space="preserve"> pomocnicz</w:t>
      </w:r>
      <w:r w:rsidR="002B342A">
        <w:t>ego</w:t>
      </w:r>
      <w:r w:rsidR="004202B9">
        <w:t xml:space="preserve"> oraz dyrektora SD</w:t>
      </w:r>
      <w:r w:rsidR="00C54654">
        <w:t xml:space="preserve">. </w:t>
      </w:r>
    </w:p>
    <w:p w14:paraId="0CE7B423" w14:textId="07AEA90F" w:rsidR="00737021" w:rsidRDefault="00C54654" w:rsidP="004E62D8">
      <w:pPr>
        <w:pStyle w:val="Akapitzlist"/>
        <w:numPr>
          <w:ilvl w:val="0"/>
          <w:numId w:val="5"/>
        </w:numPr>
        <w:ind w:left="426" w:hanging="426"/>
      </w:pPr>
      <w:r>
        <w:t>Stawiennictwo doktorant</w:t>
      </w:r>
      <w:r w:rsidR="00297FE9">
        <w:t xml:space="preserve">ów </w:t>
      </w:r>
      <w:r>
        <w:t>prze</w:t>
      </w:r>
      <w:r w:rsidR="00F215ED">
        <w:t>d</w:t>
      </w:r>
      <w:r>
        <w:t xml:space="preserve"> komisją jest obowiązkowe. </w:t>
      </w:r>
    </w:p>
    <w:p w14:paraId="2FF64782" w14:textId="4B620ED7" w:rsidR="00737021" w:rsidRDefault="003D31AA" w:rsidP="004E62D8">
      <w:pPr>
        <w:pStyle w:val="Akapitzlist"/>
        <w:numPr>
          <w:ilvl w:val="0"/>
          <w:numId w:val="5"/>
        </w:numPr>
        <w:ind w:left="426" w:hanging="426"/>
      </w:pPr>
      <w:r>
        <w:t>Komisja może</w:t>
      </w:r>
      <w:r w:rsidR="00724A92">
        <w:t xml:space="preserve"> wnieść</w:t>
      </w:r>
      <w:r w:rsidR="00540891">
        <w:t xml:space="preserve"> bezpośrednio</w:t>
      </w:r>
      <w:r w:rsidR="00724A92">
        <w:t xml:space="preserve"> </w:t>
      </w:r>
      <w:r w:rsidR="00540891">
        <w:t>lub za pośrednictwem</w:t>
      </w:r>
      <w:r w:rsidR="00724A92">
        <w:t xml:space="preserve"> dyrektora SD o rozmowę</w:t>
      </w:r>
      <w:r>
        <w:t xml:space="preserve"> z promotorem/promotorami</w:t>
      </w:r>
      <w:r w:rsidR="002B342A">
        <w:t>/promotorem pomocniczym</w:t>
      </w:r>
      <w:r w:rsidR="00724A92">
        <w:t xml:space="preserve"> oraz zaprosić promotora/promotorów</w:t>
      </w:r>
      <w:r w:rsidR="002B342A">
        <w:t>/promotora pomocniczego</w:t>
      </w:r>
      <w:r w:rsidR="00724A92">
        <w:t xml:space="preserve"> do wewnętrznej dyskusji podsumowującej</w:t>
      </w:r>
      <w:r w:rsidR="00540891">
        <w:t>.</w:t>
      </w:r>
      <w:r w:rsidR="004202B9">
        <w:t xml:space="preserve"> </w:t>
      </w:r>
    </w:p>
    <w:p w14:paraId="162200D3" w14:textId="5188BCD0" w:rsidR="00737021" w:rsidRDefault="004202B9" w:rsidP="004E62D8">
      <w:pPr>
        <w:pStyle w:val="Akapitzlist"/>
        <w:numPr>
          <w:ilvl w:val="0"/>
          <w:numId w:val="5"/>
        </w:numPr>
        <w:ind w:left="426" w:hanging="426"/>
      </w:pPr>
      <w:r>
        <w:t>Stawiennictwo promotora/</w:t>
      </w:r>
      <w:r w:rsidR="002B342A">
        <w:t>promotorów/</w:t>
      </w:r>
      <w:r>
        <w:t>promotora pomocniczego nie jest obowiązkowe.</w:t>
      </w:r>
      <w:r w:rsidR="003D31AA">
        <w:t xml:space="preserve"> </w:t>
      </w:r>
    </w:p>
    <w:p w14:paraId="318653C7" w14:textId="77777777" w:rsidR="004422B3" w:rsidRDefault="00961AF1" w:rsidP="004E62D8">
      <w:pPr>
        <w:pStyle w:val="Akapitzlist"/>
        <w:numPr>
          <w:ilvl w:val="0"/>
          <w:numId w:val="5"/>
        </w:numPr>
        <w:ind w:left="426" w:hanging="426"/>
      </w:pPr>
      <w:r>
        <w:t>Komisja może wnieść do dyrektora SD o przekazanie na posiedzenie</w:t>
      </w:r>
      <w:r w:rsidR="000D570F">
        <w:t xml:space="preserve"> pełnej lub wybranej</w:t>
      </w:r>
      <w:r>
        <w:t xml:space="preserve"> dokumentacji doktorantów</w:t>
      </w:r>
      <w:r w:rsidR="001B4DDC">
        <w:t xml:space="preserve"> podlegających ocenie,</w:t>
      </w:r>
      <w:r>
        <w:t xml:space="preserve"> w formie papierowe</w:t>
      </w:r>
      <w:r w:rsidR="00773256">
        <w:t>j</w:t>
      </w:r>
      <w:r>
        <w:t>.</w:t>
      </w:r>
    </w:p>
    <w:p w14:paraId="0948CAD2" w14:textId="77777777" w:rsidR="004422B3" w:rsidRDefault="004422B3" w:rsidP="004E62D8">
      <w:pPr>
        <w:pStyle w:val="Akapitzlist"/>
        <w:numPr>
          <w:ilvl w:val="0"/>
          <w:numId w:val="2"/>
        </w:numPr>
        <w:ind w:left="426" w:hanging="426"/>
      </w:pPr>
      <w:r>
        <w:rPr>
          <w:b/>
        </w:rPr>
        <w:t>D</w:t>
      </w:r>
      <w:r w:rsidR="00F51054" w:rsidRPr="004422B3">
        <w:rPr>
          <w:b/>
        </w:rPr>
        <w:t>ecyzje</w:t>
      </w:r>
      <w:r w:rsidR="00F51054">
        <w:t xml:space="preserve"> komisji są ostateczne.</w:t>
      </w:r>
    </w:p>
    <w:p w14:paraId="48997F61" w14:textId="417F81E3" w:rsidR="00F51054" w:rsidRDefault="004422B3" w:rsidP="004E62D8">
      <w:pPr>
        <w:pStyle w:val="Akapitzlist"/>
        <w:numPr>
          <w:ilvl w:val="0"/>
          <w:numId w:val="2"/>
        </w:numPr>
        <w:ind w:left="426" w:hanging="426"/>
      </w:pPr>
      <w:r>
        <w:rPr>
          <w:b/>
        </w:rPr>
        <w:t>W</w:t>
      </w:r>
      <w:r w:rsidR="00F51054" w:rsidRPr="004422B3">
        <w:rPr>
          <w:b/>
        </w:rPr>
        <w:t xml:space="preserve"> przypadku oceny negatywnej</w:t>
      </w:r>
      <w:r w:rsidR="00F51054">
        <w:t xml:space="preserve"> stosuje się ust. 9 &amp; 2</w:t>
      </w:r>
      <w:r w:rsidR="007D4CEE">
        <w:t>5</w:t>
      </w:r>
      <w:r w:rsidR="00F51054">
        <w:t xml:space="preserve"> Regulaminu Szkoły Doktorskiej AMKP</w:t>
      </w:r>
    </w:p>
    <w:p w14:paraId="43B882B5" w14:textId="77777777" w:rsidR="00155249" w:rsidRDefault="00155249" w:rsidP="004E62D8">
      <w:pPr>
        <w:ind w:left="426" w:hanging="426"/>
      </w:pPr>
    </w:p>
    <w:p w14:paraId="187B24C3" w14:textId="68251BC9" w:rsidR="001070B1" w:rsidRPr="004422B3" w:rsidRDefault="006F475A" w:rsidP="004E62D8">
      <w:pPr>
        <w:ind w:left="426" w:hanging="426"/>
        <w:rPr>
          <w:b/>
          <w:sz w:val="18"/>
        </w:rPr>
      </w:pPr>
      <w:r w:rsidRPr="004422B3">
        <w:rPr>
          <w:b/>
          <w:sz w:val="18"/>
        </w:rPr>
        <w:t>Przygotowano na podstawie Regulaminu Szkoły Doktorskiej AMKP, Rozdział 6, &amp; 2</w:t>
      </w:r>
      <w:r w:rsidR="007D4CEE">
        <w:rPr>
          <w:b/>
          <w:sz w:val="18"/>
        </w:rPr>
        <w:t>2</w:t>
      </w:r>
      <w:r w:rsidRPr="004422B3">
        <w:rPr>
          <w:b/>
          <w:sz w:val="18"/>
        </w:rPr>
        <w:t>-2</w:t>
      </w:r>
      <w:r w:rsidR="007D4CEE">
        <w:rPr>
          <w:b/>
          <w:sz w:val="18"/>
        </w:rPr>
        <w:t>5</w:t>
      </w:r>
      <w:r w:rsidRPr="004422B3">
        <w:rPr>
          <w:b/>
          <w:sz w:val="18"/>
        </w:rPr>
        <w:t xml:space="preserve"> w całości</w:t>
      </w:r>
      <w:r w:rsidR="006B7B73" w:rsidRPr="004422B3">
        <w:rPr>
          <w:b/>
          <w:sz w:val="18"/>
        </w:rPr>
        <w:t xml:space="preserve"> (por. &amp; 2</w:t>
      </w:r>
      <w:r w:rsidR="007D4CEE">
        <w:rPr>
          <w:b/>
          <w:sz w:val="18"/>
        </w:rPr>
        <w:t>3</w:t>
      </w:r>
      <w:r w:rsidR="006B7B73" w:rsidRPr="004422B3">
        <w:rPr>
          <w:b/>
          <w:sz w:val="18"/>
        </w:rPr>
        <w:t xml:space="preserve"> ust. 3).</w:t>
      </w:r>
      <w:r w:rsidR="001070B1">
        <w:t xml:space="preserve"> </w:t>
      </w:r>
    </w:p>
    <w:sectPr w:rsidR="001070B1" w:rsidRPr="004422B3" w:rsidSect="00736A60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4DA3"/>
    <w:multiLevelType w:val="hybridMultilevel"/>
    <w:tmpl w:val="58A641C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C177B89"/>
    <w:multiLevelType w:val="hybridMultilevel"/>
    <w:tmpl w:val="D542E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F39BA"/>
    <w:multiLevelType w:val="hybridMultilevel"/>
    <w:tmpl w:val="C82E4586"/>
    <w:lvl w:ilvl="0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BF00866"/>
    <w:multiLevelType w:val="hybridMultilevel"/>
    <w:tmpl w:val="C8E4717A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721660B"/>
    <w:multiLevelType w:val="hybridMultilevel"/>
    <w:tmpl w:val="FF2CE0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A64791C"/>
    <w:multiLevelType w:val="hybridMultilevel"/>
    <w:tmpl w:val="DAB26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11BE0"/>
    <w:multiLevelType w:val="hybridMultilevel"/>
    <w:tmpl w:val="B69C0C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B1"/>
    <w:rsid w:val="000033B1"/>
    <w:rsid w:val="000759D9"/>
    <w:rsid w:val="00094488"/>
    <w:rsid w:val="000D570F"/>
    <w:rsid w:val="001070B1"/>
    <w:rsid w:val="00121A46"/>
    <w:rsid w:val="00127EF8"/>
    <w:rsid w:val="00132075"/>
    <w:rsid w:val="00155249"/>
    <w:rsid w:val="001705EF"/>
    <w:rsid w:val="00186EE7"/>
    <w:rsid w:val="001B4DDC"/>
    <w:rsid w:val="0028605F"/>
    <w:rsid w:val="00297FE9"/>
    <w:rsid w:val="002B342A"/>
    <w:rsid w:val="0032091F"/>
    <w:rsid w:val="00344C48"/>
    <w:rsid w:val="003462E3"/>
    <w:rsid w:val="003B2A5E"/>
    <w:rsid w:val="003C236B"/>
    <w:rsid w:val="003D31AA"/>
    <w:rsid w:val="003F6D7D"/>
    <w:rsid w:val="004202B9"/>
    <w:rsid w:val="00424F04"/>
    <w:rsid w:val="004422B3"/>
    <w:rsid w:val="004B5027"/>
    <w:rsid w:val="004E62D8"/>
    <w:rsid w:val="005128A8"/>
    <w:rsid w:val="005219DE"/>
    <w:rsid w:val="00540891"/>
    <w:rsid w:val="00581B13"/>
    <w:rsid w:val="005E2FE7"/>
    <w:rsid w:val="00630C0F"/>
    <w:rsid w:val="00676EA2"/>
    <w:rsid w:val="006B7B73"/>
    <w:rsid w:val="006D7485"/>
    <w:rsid w:val="006F475A"/>
    <w:rsid w:val="00724A92"/>
    <w:rsid w:val="00736A60"/>
    <w:rsid w:val="00737021"/>
    <w:rsid w:val="00743F6C"/>
    <w:rsid w:val="00772B54"/>
    <w:rsid w:val="00773256"/>
    <w:rsid w:val="0079307A"/>
    <w:rsid w:val="007D4CEE"/>
    <w:rsid w:val="007F4857"/>
    <w:rsid w:val="00813125"/>
    <w:rsid w:val="00853B57"/>
    <w:rsid w:val="00885CBA"/>
    <w:rsid w:val="008C19D1"/>
    <w:rsid w:val="008F6B5B"/>
    <w:rsid w:val="00935CAC"/>
    <w:rsid w:val="00961AF1"/>
    <w:rsid w:val="009E7FE3"/>
    <w:rsid w:val="00A21A6B"/>
    <w:rsid w:val="00A4326F"/>
    <w:rsid w:val="00A72D21"/>
    <w:rsid w:val="00B42A0A"/>
    <w:rsid w:val="00B66E27"/>
    <w:rsid w:val="00B94583"/>
    <w:rsid w:val="00BF1A25"/>
    <w:rsid w:val="00BF6A07"/>
    <w:rsid w:val="00C44CE3"/>
    <w:rsid w:val="00C54654"/>
    <w:rsid w:val="00CC7CBD"/>
    <w:rsid w:val="00D3028B"/>
    <w:rsid w:val="00D35D67"/>
    <w:rsid w:val="00DB058E"/>
    <w:rsid w:val="00DE4B74"/>
    <w:rsid w:val="00DF18B0"/>
    <w:rsid w:val="00E303F8"/>
    <w:rsid w:val="00E420D5"/>
    <w:rsid w:val="00E44A5A"/>
    <w:rsid w:val="00E55944"/>
    <w:rsid w:val="00EF2ABD"/>
    <w:rsid w:val="00F215ED"/>
    <w:rsid w:val="00F274FE"/>
    <w:rsid w:val="00F51054"/>
    <w:rsid w:val="00F60603"/>
    <w:rsid w:val="00F859EB"/>
    <w:rsid w:val="00FB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60DE"/>
  <w15:chartTrackingRefBased/>
  <w15:docId w15:val="{C5C4200E-D394-4958-8053-349262DC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0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55249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Stefański</dc:creator>
  <cp:keywords/>
  <dc:description/>
  <cp:lastModifiedBy>Marek Stefański</cp:lastModifiedBy>
  <cp:revision>13</cp:revision>
  <dcterms:created xsi:type="dcterms:W3CDTF">2025-11-09T16:57:00Z</dcterms:created>
  <dcterms:modified xsi:type="dcterms:W3CDTF">2025-12-08T11:44:00Z</dcterms:modified>
</cp:coreProperties>
</file>