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E7" w:rsidRPr="000824D0" w:rsidRDefault="00AB4AE7" w:rsidP="000824D0">
      <w:pPr>
        <w:spacing w:after="0" w:line="240" w:lineRule="auto"/>
        <w:ind w:left="-993"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4D0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AB4AE7" w:rsidRPr="000824D0" w:rsidRDefault="00AB4AE7" w:rsidP="000824D0">
      <w:pPr>
        <w:spacing w:after="0" w:line="240" w:lineRule="auto"/>
        <w:ind w:left="-993"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4D0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1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64"/>
        <w:gridCol w:w="246"/>
        <w:gridCol w:w="852"/>
        <w:gridCol w:w="274"/>
        <w:gridCol w:w="1276"/>
        <w:gridCol w:w="523"/>
        <w:gridCol w:w="1461"/>
        <w:gridCol w:w="2126"/>
        <w:gridCol w:w="273"/>
        <w:gridCol w:w="1701"/>
      </w:tblGrid>
      <w:tr w:rsidR="00AB4AE7" w:rsidRPr="000824D0" w:rsidTr="000824D0">
        <w:trPr>
          <w:trHeight w:val="500"/>
        </w:trPr>
        <w:tc>
          <w:tcPr>
            <w:tcW w:w="8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AB4AE7" w:rsidRPr="000824D0" w:rsidRDefault="00AB4AE7" w:rsidP="0089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5B1">
              <w:rPr>
                <w:rFonts w:ascii="Times New Roman" w:hAnsi="Times New Roman" w:cs="Times New Roman"/>
                <w:b/>
                <w:sz w:val="26"/>
              </w:rPr>
              <w:t>Dyrygowanie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AB4AE7" w:rsidRPr="000824D0" w:rsidTr="000824D0">
        <w:trPr>
          <w:trHeight w:val="620"/>
        </w:trPr>
        <w:tc>
          <w:tcPr>
            <w:tcW w:w="849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AB4AE7" w:rsidRPr="000824D0" w:rsidTr="000824D0">
        <w:trPr>
          <w:trHeight w:val="500"/>
        </w:trPr>
        <w:tc>
          <w:tcPr>
            <w:tcW w:w="1019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AB4AE7" w:rsidRPr="000824D0" w:rsidTr="000824D0">
        <w:trPr>
          <w:trHeight w:val="50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0824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AB4AE7" w:rsidRPr="000824D0" w:rsidRDefault="00AB31BB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AB4AE7"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tacjonarne</w:t>
            </w: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 st.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5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AB4AE7" w:rsidRPr="000824D0" w:rsidTr="000824D0">
        <w:trPr>
          <w:trHeight w:val="500"/>
        </w:trPr>
        <w:tc>
          <w:tcPr>
            <w:tcW w:w="463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5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Pr="000824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III/V</w:t>
            </w:r>
          </w:p>
        </w:tc>
      </w:tr>
      <w:tr w:rsidR="00AB4AE7" w:rsidRPr="000824D0" w:rsidTr="000824D0">
        <w:trPr>
          <w:trHeight w:val="50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5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AB4AE7" w:rsidRPr="000824D0" w:rsidTr="000824D0">
        <w:trPr>
          <w:trHeight w:val="500"/>
        </w:trPr>
        <w:tc>
          <w:tcPr>
            <w:tcW w:w="2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736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0824D0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AB4AE7" w:rsidRPr="000824D0" w:rsidTr="000824D0">
        <w:trPr>
          <w:trHeight w:val="80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BA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0824D0">
              <w:rPr>
                <w:rFonts w:ascii="Times New Roman" w:hAnsi="Times New Roman" w:cs="Times New Roman"/>
                <w:sz w:val="20"/>
              </w:rPr>
              <w:t xml:space="preserve">prof. dr hab. Wiesław </w:t>
            </w:r>
            <w:proofErr w:type="spellStart"/>
            <w:r w:rsidRPr="000824D0">
              <w:rPr>
                <w:rFonts w:ascii="Times New Roman" w:hAnsi="Times New Roman" w:cs="Times New Roman"/>
                <w:sz w:val="20"/>
              </w:rPr>
              <w:t>Delimat</w:t>
            </w:r>
            <w:proofErr w:type="spellEnd"/>
            <w:r w:rsidRPr="000824D0">
              <w:rPr>
                <w:rFonts w:ascii="Times New Roman" w:hAnsi="Times New Roman" w:cs="Times New Roman"/>
                <w:sz w:val="20"/>
              </w:rPr>
              <w:t xml:space="preserve">, dr hab. Włodzimierz </w:t>
            </w:r>
            <w:proofErr w:type="spellStart"/>
            <w:r w:rsidRPr="000824D0">
              <w:rPr>
                <w:rFonts w:ascii="Times New Roman" w:hAnsi="Times New Roman" w:cs="Times New Roman"/>
                <w:sz w:val="20"/>
              </w:rPr>
              <w:t>Siedlik</w:t>
            </w:r>
            <w:proofErr w:type="spellEnd"/>
            <w:r w:rsidRPr="000824D0">
              <w:rPr>
                <w:rFonts w:ascii="Times New Roman" w:hAnsi="Times New Roman" w:cs="Times New Roman"/>
                <w:sz w:val="20"/>
              </w:rPr>
              <w:t xml:space="preserve">, prof. UPJPII, </w:t>
            </w:r>
            <w:r w:rsidRPr="000824D0">
              <w:rPr>
                <w:rFonts w:ascii="Times New Roman" w:hAnsi="Times New Roman" w:cs="Times New Roman"/>
                <w:color w:val="000000"/>
                <w:sz w:val="20"/>
              </w:rPr>
              <w:t xml:space="preserve">dr Maria </w:t>
            </w:r>
            <w:proofErr w:type="spellStart"/>
            <w:r w:rsidR="00BA6864">
              <w:rPr>
                <w:rFonts w:ascii="Times New Roman" w:hAnsi="Times New Roman" w:cs="Times New Roman"/>
                <w:color w:val="000000"/>
                <w:sz w:val="20"/>
              </w:rPr>
              <w:t>Yanushkevich</w:t>
            </w:r>
            <w:proofErr w:type="spellEnd"/>
            <w:r w:rsidRPr="000824D0">
              <w:rPr>
                <w:rFonts w:ascii="Times New Roman" w:hAnsi="Times New Roman" w:cs="Times New Roman"/>
                <w:color w:val="000000"/>
                <w:sz w:val="20"/>
              </w:rPr>
              <w:t>, o. dr Dawid Kusz</w:t>
            </w:r>
            <w:r w:rsidR="00BA6864">
              <w:rPr>
                <w:rFonts w:ascii="Times New Roman" w:hAnsi="Times New Roman" w:cs="Times New Roman"/>
                <w:color w:val="000000"/>
                <w:sz w:val="20"/>
              </w:rPr>
              <w:t xml:space="preserve"> OP</w:t>
            </w:r>
            <w:bookmarkEnd w:id="0"/>
          </w:p>
        </w:tc>
      </w:tr>
      <w:tr w:rsidR="00AB4AE7" w:rsidRPr="000824D0" w:rsidTr="000824D0">
        <w:trPr>
          <w:trHeight w:val="76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 xml:space="preserve">Wykształcenie dyrygenta, posiadającego umiejętności techniczne </w:t>
            </w:r>
            <w:r w:rsidRPr="000824D0">
              <w:rPr>
                <w:rFonts w:ascii="Times New Roman" w:hAnsi="Times New Roman" w:cs="Times New Roman"/>
                <w:sz w:val="20"/>
              </w:rPr>
              <w:br/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AB4AE7" w:rsidRPr="000824D0" w:rsidTr="000824D0">
        <w:trPr>
          <w:trHeight w:val="98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AB4AE7" w:rsidRPr="000824D0" w:rsidTr="000824D0">
        <w:trPr>
          <w:trHeight w:val="540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565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AB4AE7" w:rsidRPr="000824D0" w:rsidTr="000824D0">
        <w:trPr>
          <w:trHeight w:val="600"/>
        </w:trPr>
        <w:tc>
          <w:tcPr>
            <w:tcW w:w="1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</w:t>
            </w:r>
            <w:r w:rsidR="00EE7FC2"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5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EE7FC2" w:rsidP="0008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elementy dzieła muzycznego oraz rozumie ich wzajemne relacje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AB4AE7" w:rsidRPr="000824D0" w:rsidTr="000824D0">
        <w:trPr>
          <w:trHeight w:val="600"/>
        </w:trPr>
        <w:tc>
          <w:tcPr>
            <w:tcW w:w="1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56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AE7" w:rsidRPr="000824D0" w:rsidRDefault="00EE7FC2" w:rsidP="00082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określony zakres problematyki związane z technologiami stosowanymi w muzyce (w ujęciu całościowym) i jest świadomy rozwoju technologicznego związanego ze studiowanym kierunkiem muzyka kościelna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K_W05</w:t>
            </w:r>
          </w:p>
        </w:tc>
      </w:tr>
      <w:tr w:rsidR="003A686A" w:rsidRPr="000824D0" w:rsidTr="000824D0">
        <w:trPr>
          <w:trHeight w:val="540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3A686A" w:rsidRPr="000824D0" w:rsidTr="000824D0">
        <w:trPr>
          <w:trHeight w:val="540"/>
        </w:trPr>
        <w:tc>
          <w:tcPr>
            <w:tcW w:w="146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podstawowe umiejętności w zakresie interpretacji utworów reprezentujących różne style muzyczne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3A686A" w:rsidRPr="000824D0" w:rsidTr="000824D0">
        <w:trPr>
          <w:trHeight w:val="540"/>
        </w:trPr>
        <w:tc>
          <w:tcPr>
            <w:tcW w:w="146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A686A" w:rsidRPr="000824D0" w:rsidRDefault="003A686A" w:rsidP="00082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umiejętności umożliwiające przekazanie dzieła muzycznego w pełni – przekazanie jego materiału dźwiękowego, formy i zawartych w nim idei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A686A" w:rsidRPr="000824D0" w:rsidRDefault="003A686A" w:rsidP="00082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K_U07</w:t>
            </w:r>
          </w:p>
        </w:tc>
      </w:tr>
      <w:tr w:rsidR="00AB4AE7" w:rsidRPr="000824D0" w:rsidTr="000824D0">
        <w:trPr>
          <w:trHeight w:val="640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EE7FC2" w:rsidP="00890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samodzielnie podejmuje niezależne prace, wykazując się umiejętnościami zbierania, analizowania i interpretowania informacji, rozwijania idei i formułowania krytycznej argumentacji oraz wewnętrzną motywacją i umiejętnością organizacji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AB4AE7" w:rsidRPr="000824D0" w:rsidTr="000824D0">
        <w:trPr>
          <w:trHeight w:val="540"/>
        </w:trPr>
        <w:tc>
          <w:tcPr>
            <w:tcW w:w="146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565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EE7FC2" w:rsidP="00082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przeciwdziałania lękom i stresom, jak również sprostania warunkom związanym z publicznymi występami lub prezentacjami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EE7FC2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  <w:tr w:rsidR="00AB4AE7" w:rsidRPr="000824D0" w:rsidTr="000824D0">
        <w:trPr>
          <w:trHeight w:val="520"/>
        </w:trPr>
        <w:tc>
          <w:tcPr>
            <w:tcW w:w="101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AB4AE7" w:rsidRPr="000824D0" w:rsidTr="000824D0">
        <w:trPr>
          <w:trHeight w:val="980"/>
        </w:trPr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AE7" w:rsidRPr="000824D0" w:rsidRDefault="00AB4AE7" w:rsidP="000824D0">
            <w:pPr>
              <w:pStyle w:val="Akapitzlist"/>
              <w:numPr>
                <w:ilvl w:val="0"/>
                <w:numId w:val="1"/>
              </w:numPr>
              <w:snapToGrid w:val="0"/>
              <w:ind w:left="317"/>
              <w:jc w:val="both"/>
              <w:rPr>
                <w:rFonts w:cs="Times New Roman"/>
                <w:sz w:val="20"/>
                <w:lang w:val="pl-PL"/>
              </w:rPr>
            </w:pPr>
            <w:r w:rsidRPr="000824D0">
              <w:rPr>
                <w:rFonts w:cs="Times New Roman"/>
                <w:sz w:val="20"/>
                <w:lang w:val="pl-PL"/>
              </w:rPr>
              <w:lastRenderedPageBreak/>
              <w:t>Podstawy techniki dyrygenckiej (postawa, ćwiczenia rozluźniające, prawidłowy rysunek schematów dyrygenckich, korelacja oddechu i ruchu, przedtakt)</w:t>
            </w:r>
          </w:p>
          <w:p w:rsidR="00AB4AE7" w:rsidRPr="000824D0" w:rsidRDefault="00AB4AE7" w:rsidP="000824D0">
            <w:pPr>
              <w:pStyle w:val="Akapitzlist"/>
              <w:numPr>
                <w:ilvl w:val="0"/>
                <w:numId w:val="1"/>
              </w:numPr>
              <w:snapToGrid w:val="0"/>
              <w:ind w:left="317"/>
              <w:jc w:val="both"/>
              <w:rPr>
                <w:rFonts w:cs="Times New Roman"/>
                <w:sz w:val="20"/>
                <w:lang w:val="pl-PL"/>
              </w:rPr>
            </w:pPr>
            <w:r w:rsidRPr="000824D0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AB4AE7" w:rsidRPr="000824D0" w:rsidRDefault="00AB4AE7" w:rsidP="000824D0">
            <w:pPr>
              <w:pStyle w:val="Akapitzlist"/>
              <w:numPr>
                <w:ilvl w:val="0"/>
                <w:numId w:val="1"/>
              </w:numPr>
              <w:snapToGrid w:val="0"/>
              <w:ind w:left="317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0824D0">
              <w:rPr>
                <w:rFonts w:cs="Times New Roman"/>
                <w:sz w:val="20"/>
                <w:lang w:val="pl-PL"/>
              </w:rPr>
              <w:t>Problematyka rozumienia interpretacji dzieła muzycznego (rodzaje faktur, realizacja warstwy semantycznej i strukturalnej tekstu słownego, realizacja warstwy ekspresyjnej)</w:t>
            </w:r>
          </w:p>
          <w:p w:rsidR="00AB4AE7" w:rsidRPr="000824D0" w:rsidRDefault="00AB4AE7" w:rsidP="000824D0">
            <w:pPr>
              <w:pStyle w:val="Akapitzlist"/>
              <w:numPr>
                <w:ilvl w:val="0"/>
                <w:numId w:val="1"/>
              </w:numPr>
              <w:snapToGrid w:val="0"/>
              <w:ind w:left="317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0824D0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</w:tr>
      <w:tr w:rsidR="00AB4AE7" w:rsidRPr="000824D0" w:rsidTr="000824D0">
        <w:trPr>
          <w:trHeight w:val="1060"/>
        </w:trPr>
        <w:tc>
          <w:tcPr>
            <w:tcW w:w="2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5933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2"/>
              </w:numPr>
              <w:ind w:left="317"/>
              <w:jc w:val="both"/>
              <w:rPr>
                <w:color w:val="000000"/>
                <w:sz w:val="20"/>
                <w:lang w:val="pl-PL" w:eastAsia="en-US"/>
              </w:rPr>
            </w:pPr>
            <w:r w:rsidRPr="000824D0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2"/>
              </w:numPr>
              <w:ind w:left="317"/>
              <w:jc w:val="both"/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0824D0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2"/>
              </w:numPr>
              <w:ind w:left="317"/>
              <w:rPr>
                <w:sz w:val="24"/>
                <w:szCs w:val="24"/>
                <w:lang w:eastAsia="en-US"/>
              </w:rPr>
            </w:pPr>
            <w:r w:rsidRPr="000824D0">
              <w:rPr>
                <w:color w:val="000000"/>
                <w:sz w:val="20"/>
                <w:lang w:val="pl-PL" w:eastAsia="en-US"/>
              </w:rPr>
              <w:t xml:space="preserve">Praca dyrygencka zindywidualizowana w odniesieniu do </w:t>
            </w:r>
            <w:r w:rsidR="000824D0">
              <w:rPr>
                <w:color w:val="000000"/>
                <w:sz w:val="20"/>
                <w:lang w:val="pl-PL" w:eastAsia="en-US"/>
              </w:rPr>
              <w:t>p</w:t>
            </w:r>
            <w:r w:rsidRPr="000824D0">
              <w:rPr>
                <w:color w:val="000000"/>
                <w:sz w:val="20"/>
                <w:lang w:val="pl-PL" w:eastAsia="en-US"/>
              </w:rPr>
              <w:t>redyspozycji studenta i zawartości muzyczno-tekstowej utworu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2"/>
              </w:numPr>
              <w:ind w:left="317"/>
              <w:jc w:val="both"/>
              <w:rPr>
                <w:sz w:val="24"/>
                <w:szCs w:val="24"/>
                <w:lang w:eastAsia="en-US"/>
              </w:rPr>
            </w:pPr>
            <w:r w:rsidRPr="000824D0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AB4AE7" w:rsidRPr="000824D0" w:rsidTr="000824D0">
        <w:trPr>
          <w:trHeight w:val="400"/>
        </w:trPr>
        <w:tc>
          <w:tcPr>
            <w:tcW w:w="2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7634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AB4AE7" w:rsidRPr="000824D0" w:rsidTr="000824D0">
        <w:trPr>
          <w:trHeight w:val="840"/>
        </w:trPr>
        <w:tc>
          <w:tcPr>
            <w:tcW w:w="2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4AE7" w:rsidRPr="000824D0" w:rsidRDefault="00AB4AE7" w:rsidP="000824D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>Sprawdzanie  przygotowania studenta do zajęć (</w:t>
            </w:r>
            <w:r w:rsidRPr="000824D0">
              <w:rPr>
                <w:rFonts w:ascii="Times New Roman" w:hAnsi="Times New Roman" w:cs="Times New Roman"/>
                <w:sz w:val="18"/>
              </w:rPr>
              <w:t>znajomość partytury)</w:t>
            </w:r>
          </w:p>
          <w:p w:rsidR="00AB4AE7" w:rsidRPr="000824D0" w:rsidRDefault="00AB4AE7" w:rsidP="000824D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AB4AE7" w:rsidRPr="000824D0" w:rsidRDefault="00AB4AE7" w:rsidP="000824D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AB4AE7" w:rsidRPr="000824D0" w:rsidRDefault="00AB4AE7" w:rsidP="000824D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AB4AE7" w:rsidRPr="000824D0" w:rsidTr="000824D0">
        <w:trPr>
          <w:trHeight w:val="600"/>
        </w:trPr>
        <w:tc>
          <w:tcPr>
            <w:tcW w:w="2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7634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AE7" w:rsidRPr="000824D0" w:rsidRDefault="00AB4AE7" w:rsidP="000824D0">
            <w:pPr>
              <w:pStyle w:val="Standard"/>
              <w:widowControl w:val="0"/>
              <w:ind w:left="317"/>
              <w:rPr>
                <w:sz w:val="20"/>
                <w:lang w:val="pl-PL" w:eastAsia="en-US"/>
              </w:rPr>
            </w:pPr>
            <w:r w:rsidRPr="000824D0">
              <w:rPr>
                <w:sz w:val="20"/>
                <w:lang w:val="pl-PL" w:eastAsia="en-US"/>
              </w:rPr>
              <w:t>Forma zaliczenia - egzamin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4"/>
              </w:numPr>
              <w:ind w:left="317"/>
              <w:rPr>
                <w:sz w:val="20"/>
                <w:lang w:val="pl-PL" w:eastAsia="en-US"/>
              </w:rPr>
            </w:pPr>
            <w:r w:rsidRPr="000824D0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4"/>
              </w:numPr>
              <w:ind w:left="317"/>
              <w:rPr>
                <w:sz w:val="20"/>
                <w:lang w:val="pl-PL" w:eastAsia="en-US"/>
              </w:rPr>
            </w:pPr>
            <w:r w:rsidRPr="000824D0">
              <w:rPr>
                <w:sz w:val="20"/>
                <w:lang w:val="pl-PL" w:eastAsia="en-US"/>
              </w:rPr>
              <w:t>aktywna praca podczas zajęć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4"/>
              </w:numPr>
              <w:ind w:left="317"/>
              <w:rPr>
                <w:sz w:val="20"/>
                <w:lang w:val="pl-PL" w:eastAsia="en-US"/>
              </w:rPr>
            </w:pPr>
            <w:r w:rsidRPr="000824D0">
              <w:rPr>
                <w:sz w:val="20"/>
                <w:lang w:val="pl-PL" w:eastAsia="en-US"/>
              </w:rPr>
              <w:t>należyte opanowanie materiału muzycznego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4"/>
              </w:numPr>
              <w:ind w:left="317"/>
              <w:rPr>
                <w:sz w:val="24"/>
                <w:szCs w:val="24"/>
                <w:lang w:eastAsia="en-US"/>
              </w:rPr>
            </w:pPr>
            <w:r w:rsidRPr="000824D0">
              <w:rPr>
                <w:sz w:val="20"/>
                <w:lang w:val="pl-PL" w:eastAsia="en-US"/>
              </w:rPr>
              <w:t>pozytywne zaliczenie partytur</w:t>
            </w:r>
          </w:p>
          <w:p w:rsidR="00AB4AE7" w:rsidRPr="000824D0" w:rsidRDefault="00AB4AE7" w:rsidP="000824D0">
            <w:pPr>
              <w:pStyle w:val="Standard"/>
              <w:widowControl w:val="0"/>
              <w:numPr>
                <w:ilvl w:val="0"/>
                <w:numId w:val="4"/>
              </w:numPr>
              <w:ind w:left="317"/>
              <w:rPr>
                <w:sz w:val="24"/>
                <w:szCs w:val="24"/>
                <w:lang w:eastAsia="en-US"/>
              </w:rPr>
            </w:pPr>
            <w:r w:rsidRPr="000824D0">
              <w:rPr>
                <w:sz w:val="20"/>
                <w:lang w:val="pl-PL" w:eastAsia="en-US"/>
              </w:rPr>
              <w:t>pozytywne zdanie egzaminu semestralnego</w:t>
            </w:r>
          </w:p>
        </w:tc>
      </w:tr>
      <w:tr w:rsidR="00AB4AE7" w:rsidRPr="000824D0" w:rsidTr="008905B1">
        <w:trPr>
          <w:trHeight w:val="764"/>
        </w:trPr>
        <w:tc>
          <w:tcPr>
            <w:tcW w:w="101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824D0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AB4AE7" w:rsidRPr="000824D0" w:rsidTr="000824D0">
        <w:trPr>
          <w:trHeight w:val="400"/>
        </w:trPr>
        <w:tc>
          <w:tcPr>
            <w:tcW w:w="101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AB4AE7" w:rsidRPr="000824D0" w:rsidTr="000824D0">
        <w:trPr>
          <w:trHeight w:val="260"/>
        </w:trPr>
        <w:tc>
          <w:tcPr>
            <w:tcW w:w="2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6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AB4AE7" w:rsidRPr="000824D0" w:rsidTr="000824D0">
        <w:trPr>
          <w:trHeight w:val="36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AB4AE7" w:rsidRPr="000824D0" w:rsidTr="000824D0">
        <w:trPr>
          <w:trHeight w:val="36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AB4AE7" w:rsidRPr="000824D0" w:rsidTr="000824D0">
        <w:trPr>
          <w:trHeight w:val="30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4AE7" w:rsidRPr="000824D0" w:rsidTr="000824D0">
        <w:trPr>
          <w:trHeight w:val="30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4AE7" w:rsidRPr="000824D0" w:rsidTr="000824D0">
        <w:trPr>
          <w:trHeight w:val="32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AB4AE7" w:rsidRPr="000824D0" w:rsidTr="000824D0">
        <w:trPr>
          <w:trHeight w:val="28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4AE7" w:rsidRPr="000824D0" w:rsidTr="000824D0">
        <w:trPr>
          <w:trHeight w:val="32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AB4AE7" w:rsidRPr="000824D0" w:rsidTr="000824D0">
        <w:trPr>
          <w:trHeight w:val="460"/>
        </w:trPr>
        <w:tc>
          <w:tcPr>
            <w:tcW w:w="2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736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AB4AE7" w:rsidRPr="000824D0" w:rsidTr="000824D0">
        <w:trPr>
          <w:trHeight w:val="460"/>
        </w:trPr>
        <w:tc>
          <w:tcPr>
            <w:tcW w:w="2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736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AB4AE7" w:rsidRPr="000824D0" w:rsidTr="000824D0">
        <w:trPr>
          <w:trHeight w:val="460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7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AB4AE7" w:rsidRPr="000824D0" w:rsidTr="000824D0">
        <w:trPr>
          <w:trHeight w:val="400"/>
        </w:trPr>
        <w:tc>
          <w:tcPr>
            <w:tcW w:w="101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AB4AE7" w:rsidRPr="000824D0" w:rsidTr="000824D0">
        <w:trPr>
          <w:trHeight w:val="380"/>
        </w:trPr>
        <w:tc>
          <w:tcPr>
            <w:tcW w:w="101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AE7" w:rsidRPr="000824D0" w:rsidRDefault="00AB4AE7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K_W05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0824D0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4D0" w:rsidRPr="000824D0" w:rsidRDefault="000824D0" w:rsidP="00082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K_U07</w:t>
            </w:r>
          </w:p>
        </w:tc>
      </w:tr>
      <w:tr w:rsidR="00AD6138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AD6138" w:rsidRPr="000824D0" w:rsidTr="000824D0">
        <w:trPr>
          <w:trHeight w:val="120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6138" w:rsidRPr="000824D0" w:rsidRDefault="00AD6138" w:rsidP="00AD6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</w:tbl>
    <w:p w:rsidR="000824D0" w:rsidRPr="000824D0" w:rsidRDefault="000824D0" w:rsidP="008905B1">
      <w:pPr>
        <w:spacing w:after="0" w:line="240" w:lineRule="auto"/>
        <w:rPr>
          <w:rFonts w:ascii="Times New Roman" w:hAnsi="Times New Roman" w:cs="Times New Roman"/>
        </w:rPr>
      </w:pPr>
    </w:p>
    <w:sectPr w:rsidR="000824D0" w:rsidRPr="000824D0" w:rsidSect="000824D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E7"/>
    <w:rsid w:val="000824D0"/>
    <w:rsid w:val="003A686A"/>
    <w:rsid w:val="005C3407"/>
    <w:rsid w:val="00726965"/>
    <w:rsid w:val="00797CC6"/>
    <w:rsid w:val="008905B1"/>
    <w:rsid w:val="00934797"/>
    <w:rsid w:val="00AB31BB"/>
    <w:rsid w:val="00AB4AE7"/>
    <w:rsid w:val="00AD6138"/>
    <w:rsid w:val="00BA6864"/>
    <w:rsid w:val="00D83F87"/>
    <w:rsid w:val="00E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A587A-750B-4D12-9AED-2B6E34F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A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4AE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AB4A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5</cp:revision>
  <cp:lastPrinted>2019-11-14T08:52:00Z</cp:lastPrinted>
  <dcterms:created xsi:type="dcterms:W3CDTF">2019-10-07T08:01:00Z</dcterms:created>
  <dcterms:modified xsi:type="dcterms:W3CDTF">2019-11-14T08:56:00Z</dcterms:modified>
</cp:coreProperties>
</file>